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A6" w:rsidRDefault="00F115A6">
      <w:pPr>
        <w:jc w:val="center"/>
        <w:rPr>
          <w:rFonts w:ascii="方正小标宋简体" w:eastAsia="方正小标宋简体" w:hAnsi="方正小标宋简体" w:cs="方正小标宋简体"/>
          <w:sz w:val="52"/>
          <w:szCs w:val="52"/>
        </w:rPr>
      </w:pPr>
    </w:p>
    <w:p w:rsidR="00F115A6" w:rsidRDefault="00F115A6">
      <w:pPr>
        <w:jc w:val="center"/>
        <w:rPr>
          <w:rFonts w:ascii="方正小标宋简体" w:eastAsia="方正小标宋简体" w:hAnsi="方正小标宋简体" w:cs="方正小标宋简体"/>
          <w:sz w:val="52"/>
          <w:szCs w:val="52"/>
        </w:rPr>
      </w:pPr>
    </w:p>
    <w:p w:rsidR="00F115A6" w:rsidRDefault="00F115A6">
      <w:pPr>
        <w:jc w:val="center"/>
        <w:rPr>
          <w:rFonts w:ascii="方正小标宋简体" w:eastAsia="方正小标宋简体" w:hAnsi="方正小标宋简体" w:cs="方正小标宋简体"/>
          <w:sz w:val="52"/>
          <w:szCs w:val="52"/>
        </w:rPr>
      </w:pPr>
    </w:p>
    <w:p w:rsidR="00F115A6" w:rsidRDefault="00F115A6">
      <w:pPr>
        <w:jc w:val="center"/>
        <w:rPr>
          <w:rFonts w:ascii="方正小标宋简体" w:eastAsia="方正小标宋简体" w:hAnsi="方正小标宋简体" w:cs="方正小标宋简体"/>
          <w:sz w:val="52"/>
          <w:szCs w:val="52"/>
        </w:rPr>
      </w:pPr>
    </w:p>
    <w:p w:rsidR="00F115A6" w:rsidRDefault="00F115A6">
      <w:pPr>
        <w:jc w:val="center"/>
        <w:rPr>
          <w:rFonts w:ascii="方正小标宋简体" w:eastAsia="方正小标宋简体" w:hAnsi="方正小标宋简体" w:cs="方正小标宋简体"/>
          <w:sz w:val="52"/>
          <w:szCs w:val="52"/>
        </w:rPr>
      </w:pPr>
    </w:p>
    <w:p w:rsidR="00F115A6" w:rsidRDefault="00F115A6">
      <w:pPr>
        <w:jc w:val="center"/>
        <w:rPr>
          <w:rFonts w:ascii="黑体" w:eastAsia="黑体" w:hAnsi="黑体" w:cs="黑体"/>
          <w:sz w:val="52"/>
          <w:szCs w:val="52"/>
        </w:rPr>
      </w:pPr>
      <w:r>
        <w:rPr>
          <w:rFonts w:ascii="隶书" w:eastAsia="隶书" w:hAnsi="隶书" w:cs="隶书" w:hint="eastAsia"/>
          <w:sz w:val="52"/>
          <w:szCs w:val="52"/>
        </w:rPr>
        <w:t>三门峡市教师进修学校</w:t>
      </w:r>
    </w:p>
    <w:p w:rsidR="00F115A6" w:rsidRDefault="00F115A6">
      <w:pPr>
        <w:jc w:val="center"/>
        <w:rPr>
          <w:rFonts w:ascii="隶书" w:eastAsia="隶书" w:hAnsi="隶书" w:cs="隶书"/>
          <w:sz w:val="52"/>
          <w:szCs w:val="52"/>
        </w:rPr>
        <w:sectPr w:rsidR="00F115A6">
          <w:headerReference w:type="even" r:id="rId7"/>
          <w:headerReference w:type="default" r:id="rId8"/>
          <w:headerReference w:type="first" r:id="rId9"/>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F115A6" w:rsidRDefault="00F115A6">
      <w:pPr>
        <w:jc w:val="center"/>
        <w:rPr>
          <w:rFonts w:ascii="黑体" w:eastAsia="黑体" w:hAnsi="黑体" w:cs="黑体"/>
          <w:sz w:val="36"/>
          <w:szCs w:val="36"/>
        </w:rPr>
      </w:pPr>
      <w:r>
        <w:rPr>
          <w:rFonts w:ascii="黑体" w:eastAsia="黑体" w:hAnsi="黑体" w:cs="黑体" w:hint="eastAsia"/>
          <w:sz w:val="36"/>
          <w:szCs w:val="36"/>
        </w:rPr>
        <w:t>目　　录</w:t>
      </w:r>
    </w:p>
    <w:p w:rsidR="00F115A6" w:rsidRDefault="00F115A6">
      <w:pPr>
        <w:jc w:val="left"/>
        <w:rPr>
          <w:rFonts w:ascii="黑体" w:eastAsia="黑体" w:hAnsi="黑体" w:cs="黑体"/>
          <w:sz w:val="32"/>
          <w:szCs w:val="32"/>
        </w:rPr>
      </w:pPr>
      <w:r>
        <w:rPr>
          <w:rFonts w:ascii="黑体" w:eastAsia="黑体" w:hAnsi="黑体" w:cs="黑体" w:hint="eastAsia"/>
          <w:sz w:val="32"/>
          <w:szCs w:val="32"/>
        </w:rPr>
        <w:t>第一部分　　三门峡市教师进修学校</w:t>
      </w:r>
    </w:p>
    <w:p w:rsidR="00F115A6" w:rsidRPr="00A31BE8" w:rsidRDefault="00F115A6">
      <w:pPr>
        <w:numPr>
          <w:ilvl w:val="0"/>
          <w:numId w:val="1"/>
        </w:numPr>
        <w:jc w:val="left"/>
        <w:rPr>
          <w:rFonts w:ascii="宋体" w:cs="宋体"/>
          <w:sz w:val="32"/>
          <w:szCs w:val="32"/>
        </w:rPr>
      </w:pPr>
      <w:r>
        <w:rPr>
          <w:rFonts w:ascii="宋体" w:hAnsi="宋体" w:cs="宋体" w:hint="eastAsia"/>
          <w:sz w:val="32"/>
          <w:szCs w:val="32"/>
        </w:rPr>
        <w:t>主要职责</w:t>
      </w:r>
    </w:p>
    <w:p w:rsidR="00F115A6" w:rsidRDefault="00F115A6">
      <w:pPr>
        <w:jc w:val="left"/>
        <w:rPr>
          <w:rFonts w:ascii="黑体" w:eastAsia="黑体" w:hAnsi="黑体" w:cs="黑体"/>
          <w:sz w:val="32"/>
          <w:szCs w:val="32"/>
        </w:rPr>
      </w:pPr>
      <w:r>
        <w:rPr>
          <w:rFonts w:ascii="黑体" w:eastAsia="黑体" w:hAnsi="黑体" w:cs="黑体" w:hint="eastAsia"/>
          <w:sz w:val="32"/>
          <w:szCs w:val="32"/>
        </w:rPr>
        <w:t>第二部分　　三门峡市教师进修学校</w:t>
      </w:r>
      <w:r>
        <w:rPr>
          <w:rFonts w:ascii="黑体" w:eastAsia="黑体" w:hAnsi="黑体" w:cs="黑体"/>
          <w:sz w:val="32"/>
          <w:szCs w:val="32"/>
        </w:rPr>
        <w:t>2016</w:t>
      </w:r>
      <w:r>
        <w:rPr>
          <w:rFonts w:ascii="黑体" w:eastAsia="黑体" w:hAnsi="黑体" w:cs="黑体" w:hint="eastAsia"/>
          <w:sz w:val="32"/>
          <w:szCs w:val="32"/>
        </w:rPr>
        <w:t>年度部门决算表</w:t>
      </w:r>
    </w:p>
    <w:p w:rsidR="00F115A6" w:rsidRDefault="00F115A6">
      <w:pPr>
        <w:jc w:val="left"/>
        <w:rPr>
          <w:rFonts w:ascii="宋体" w:cs="宋体"/>
          <w:sz w:val="32"/>
          <w:szCs w:val="32"/>
        </w:rPr>
      </w:pPr>
      <w:r>
        <w:rPr>
          <w:rFonts w:ascii="宋体" w:hAnsi="宋体" w:cs="宋体" w:hint="eastAsia"/>
          <w:sz w:val="32"/>
          <w:szCs w:val="32"/>
        </w:rPr>
        <w:t>一、收入支出决算总表</w:t>
      </w:r>
    </w:p>
    <w:p w:rsidR="00F115A6" w:rsidRDefault="00F115A6">
      <w:pPr>
        <w:jc w:val="left"/>
        <w:rPr>
          <w:rFonts w:ascii="宋体" w:cs="宋体"/>
          <w:sz w:val="32"/>
          <w:szCs w:val="32"/>
        </w:rPr>
      </w:pPr>
      <w:r>
        <w:rPr>
          <w:rFonts w:ascii="宋体" w:hAnsi="宋体" w:cs="宋体" w:hint="eastAsia"/>
          <w:sz w:val="32"/>
          <w:szCs w:val="32"/>
        </w:rPr>
        <w:t>二、收入决算表</w:t>
      </w:r>
    </w:p>
    <w:p w:rsidR="00F115A6" w:rsidRDefault="00F115A6">
      <w:pPr>
        <w:jc w:val="left"/>
        <w:rPr>
          <w:rFonts w:ascii="宋体" w:cs="宋体"/>
          <w:sz w:val="32"/>
          <w:szCs w:val="32"/>
        </w:rPr>
      </w:pPr>
      <w:r>
        <w:rPr>
          <w:rFonts w:ascii="宋体" w:hAnsi="宋体" w:cs="宋体" w:hint="eastAsia"/>
          <w:sz w:val="32"/>
          <w:szCs w:val="32"/>
        </w:rPr>
        <w:t>三、支出决算表</w:t>
      </w:r>
    </w:p>
    <w:p w:rsidR="00F115A6" w:rsidRDefault="00F115A6">
      <w:pPr>
        <w:jc w:val="left"/>
        <w:rPr>
          <w:rFonts w:ascii="宋体" w:cs="宋体"/>
          <w:sz w:val="32"/>
          <w:szCs w:val="32"/>
        </w:rPr>
      </w:pPr>
      <w:r>
        <w:rPr>
          <w:rFonts w:ascii="宋体" w:hAnsi="宋体" w:cs="宋体" w:hint="eastAsia"/>
          <w:sz w:val="32"/>
          <w:szCs w:val="32"/>
        </w:rPr>
        <w:t>四、财政拨款收入支出决算总表</w:t>
      </w:r>
    </w:p>
    <w:p w:rsidR="00F115A6" w:rsidRDefault="00F115A6">
      <w:pPr>
        <w:jc w:val="left"/>
        <w:rPr>
          <w:rFonts w:ascii="宋体" w:cs="宋体"/>
          <w:sz w:val="32"/>
          <w:szCs w:val="32"/>
        </w:rPr>
      </w:pPr>
      <w:r>
        <w:rPr>
          <w:rFonts w:ascii="宋体" w:hAnsi="宋体" w:cs="宋体" w:hint="eastAsia"/>
          <w:sz w:val="32"/>
          <w:szCs w:val="32"/>
        </w:rPr>
        <w:t>五、一般公共预算财政拨款支出决算表</w:t>
      </w:r>
    </w:p>
    <w:p w:rsidR="00F115A6" w:rsidRDefault="00F115A6">
      <w:pPr>
        <w:jc w:val="left"/>
        <w:rPr>
          <w:rFonts w:ascii="宋体" w:cs="宋体"/>
          <w:sz w:val="32"/>
          <w:szCs w:val="32"/>
        </w:rPr>
      </w:pPr>
      <w:r>
        <w:rPr>
          <w:rFonts w:ascii="宋体" w:hAnsi="宋体" w:cs="宋体" w:hint="eastAsia"/>
          <w:sz w:val="32"/>
          <w:szCs w:val="32"/>
        </w:rPr>
        <w:t>六、一般公共预算财政拨款基本支出决算表</w:t>
      </w:r>
    </w:p>
    <w:p w:rsidR="00F115A6" w:rsidRDefault="00F115A6">
      <w:pPr>
        <w:jc w:val="left"/>
        <w:rPr>
          <w:rFonts w:ascii="宋体" w:cs="宋体"/>
          <w:sz w:val="32"/>
          <w:szCs w:val="32"/>
        </w:rPr>
      </w:pPr>
      <w:r>
        <w:rPr>
          <w:rFonts w:ascii="宋体" w:hAnsi="宋体" w:cs="宋体" w:hint="eastAsia"/>
          <w:sz w:val="32"/>
          <w:szCs w:val="32"/>
        </w:rPr>
        <w:t>七、一般公共预算财政拨款“三公”经费支出决算表</w:t>
      </w:r>
    </w:p>
    <w:p w:rsidR="00F115A6" w:rsidRDefault="00F115A6">
      <w:pPr>
        <w:jc w:val="left"/>
        <w:rPr>
          <w:rFonts w:ascii="宋体" w:cs="宋体"/>
          <w:sz w:val="32"/>
          <w:szCs w:val="32"/>
        </w:rPr>
      </w:pPr>
      <w:r>
        <w:rPr>
          <w:rFonts w:ascii="宋体" w:hAnsi="宋体" w:cs="宋体" w:hint="eastAsia"/>
          <w:sz w:val="32"/>
          <w:szCs w:val="32"/>
        </w:rPr>
        <w:t>八、政府性基金预算财政拨款收入支出决算表</w:t>
      </w:r>
    </w:p>
    <w:p w:rsidR="00F115A6" w:rsidRDefault="00F115A6">
      <w:pPr>
        <w:jc w:val="left"/>
        <w:rPr>
          <w:rFonts w:ascii="黑体" w:eastAsia="黑体" w:hAnsi="黑体" w:cs="黑体"/>
          <w:sz w:val="32"/>
          <w:szCs w:val="32"/>
        </w:rPr>
      </w:pPr>
      <w:r>
        <w:rPr>
          <w:rFonts w:ascii="黑体" w:eastAsia="黑体" w:hAnsi="黑体" w:cs="黑体" w:hint="eastAsia"/>
          <w:sz w:val="32"/>
          <w:szCs w:val="32"/>
        </w:rPr>
        <w:t>第三部分　三门峡市教师进修学校</w:t>
      </w:r>
      <w:r>
        <w:rPr>
          <w:rFonts w:ascii="黑体" w:eastAsia="黑体" w:hAnsi="黑体" w:cs="黑体"/>
          <w:sz w:val="32"/>
          <w:szCs w:val="32"/>
        </w:rPr>
        <w:t>2016</w:t>
      </w:r>
      <w:r>
        <w:rPr>
          <w:rFonts w:ascii="黑体" w:eastAsia="黑体" w:hAnsi="黑体" w:cs="黑体" w:hint="eastAsia"/>
          <w:sz w:val="32"/>
          <w:szCs w:val="32"/>
        </w:rPr>
        <w:t>年度部门决算情况说明</w:t>
      </w:r>
    </w:p>
    <w:p w:rsidR="00F115A6" w:rsidRDefault="00F115A6">
      <w:pPr>
        <w:jc w:val="left"/>
        <w:rPr>
          <w:rFonts w:ascii="黑体" w:eastAsia="黑体" w:hAnsi="黑体" w:cs="黑体"/>
          <w:sz w:val="32"/>
          <w:szCs w:val="32"/>
        </w:rPr>
        <w:sectPr w:rsidR="00F115A6">
          <w:footerReference w:type="default" r:id="rId10"/>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center"/>
        <w:outlineLvl w:val="0"/>
        <w:rPr>
          <w:rFonts w:ascii="隶书" w:eastAsia="隶书" w:hAnsi="隶书" w:cs="隶书"/>
          <w:sz w:val="48"/>
          <w:szCs w:val="48"/>
        </w:rPr>
      </w:pPr>
      <w:r>
        <w:rPr>
          <w:rFonts w:ascii="隶书" w:eastAsia="隶书" w:hAnsi="隶书" w:cs="隶书" w:hint="eastAsia"/>
          <w:sz w:val="48"/>
          <w:szCs w:val="48"/>
        </w:rPr>
        <w:t>第一部分　　三门峡市教师进修学校</w:t>
      </w:r>
    </w:p>
    <w:p w:rsidR="00F115A6" w:rsidRPr="00420A0F" w:rsidRDefault="00F115A6" w:rsidP="00213ED5">
      <w:pPr>
        <w:shd w:val="clear" w:color="auto" w:fill="FFFFFF"/>
        <w:autoSpaceDE w:val="0"/>
        <w:autoSpaceDN w:val="0"/>
        <w:adjustRightInd w:val="0"/>
        <w:spacing w:before="100" w:after="100" w:line="420" w:lineRule="atLeast"/>
        <w:ind w:firstLineChars="200" w:firstLine="31680"/>
        <w:jc w:val="left"/>
        <w:rPr>
          <w:rFonts w:ascii="宋体" w:cs="宋体"/>
          <w:sz w:val="32"/>
          <w:szCs w:val="32"/>
          <w:lang w:val="zh-CN"/>
        </w:rPr>
      </w:pPr>
      <w:r w:rsidRPr="00420A0F">
        <w:rPr>
          <w:rFonts w:ascii="宋体" w:cs="宋体" w:hint="eastAsia"/>
          <w:sz w:val="32"/>
          <w:szCs w:val="32"/>
          <w:lang w:val="zh-CN"/>
        </w:rPr>
        <w:t>三门峡市教师进修学校（湖滨区中等职业教育学校）位于三门峡市大岭南路与高速北路交叉口向东</w:t>
      </w:r>
      <w:r w:rsidRPr="00420A0F">
        <w:rPr>
          <w:rFonts w:ascii="宋体" w:cs="宋体"/>
          <w:sz w:val="32"/>
          <w:szCs w:val="32"/>
          <w:lang w:val="zh-CN"/>
        </w:rPr>
        <w:t>500</w:t>
      </w:r>
      <w:r w:rsidRPr="00420A0F">
        <w:rPr>
          <w:rFonts w:ascii="宋体" w:cs="宋体" w:hint="eastAsia"/>
          <w:sz w:val="32"/>
          <w:szCs w:val="32"/>
          <w:lang w:val="zh-CN"/>
        </w:rPr>
        <w:t>米处，是经省政府备案、省教育厅批准达标的一所标准化公立学校。学校</w:t>
      </w:r>
      <w:r w:rsidRPr="00420A0F">
        <w:rPr>
          <w:rFonts w:ascii="宋体" w:cs="宋体" w:hint="eastAsia"/>
          <w:kern w:val="0"/>
          <w:sz w:val="32"/>
          <w:szCs w:val="32"/>
          <w:lang w:val="zh-CN"/>
        </w:rPr>
        <w:t>占地</w:t>
      </w:r>
      <w:r w:rsidRPr="00420A0F">
        <w:rPr>
          <w:rFonts w:ascii="宋体" w:cs="宋体"/>
          <w:kern w:val="0"/>
          <w:sz w:val="32"/>
          <w:szCs w:val="32"/>
          <w:lang w:val="zh-CN"/>
        </w:rPr>
        <w:t>90</w:t>
      </w:r>
      <w:r w:rsidRPr="00420A0F">
        <w:rPr>
          <w:rFonts w:ascii="宋体" w:cs="宋体" w:hint="eastAsia"/>
          <w:kern w:val="0"/>
          <w:sz w:val="32"/>
          <w:szCs w:val="32"/>
          <w:lang w:val="zh-CN"/>
        </w:rPr>
        <w:t>余亩，建筑面积</w:t>
      </w:r>
      <w:r w:rsidRPr="00420A0F">
        <w:rPr>
          <w:rFonts w:ascii="宋体" w:cs="宋体"/>
          <w:kern w:val="0"/>
          <w:sz w:val="32"/>
          <w:szCs w:val="32"/>
          <w:lang w:val="zh-CN"/>
        </w:rPr>
        <w:t>3</w:t>
      </w:r>
      <w:r w:rsidRPr="00420A0F">
        <w:rPr>
          <w:rFonts w:ascii="宋体" w:cs="宋体" w:hint="eastAsia"/>
          <w:kern w:val="0"/>
          <w:sz w:val="32"/>
          <w:szCs w:val="32"/>
          <w:lang w:val="zh-CN"/>
        </w:rPr>
        <w:t>万余平方米，环境优雅、设施一流，配备有</w:t>
      </w:r>
      <w:r w:rsidRPr="00420A0F">
        <w:rPr>
          <w:rFonts w:ascii="宋体" w:cs="宋体"/>
          <w:kern w:val="0"/>
          <w:sz w:val="32"/>
          <w:szCs w:val="32"/>
          <w:lang w:val="zh-CN"/>
        </w:rPr>
        <w:t>1</w:t>
      </w:r>
      <w:r w:rsidRPr="00420A0F">
        <w:rPr>
          <w:rFonts w:ascii="宋体" w:cs="宋体" w:hint="eastAsia"/>
          <w:kern w:val="0"/>
          <w:sz w:val="32"/>
          <w:szCs w:val="32"/>
          <w:lang w:val="zh-CN"/>
        </w:rPr>
        <w:t>栋容纳</w:t>
      </w:r>
      <w:r w:rsidRPr="00420A0F">
        <w:rPr>
          <w:rFonts w:ascii="宋体" w:cs="宋体"/>
          <w:kern w:val="0"/>
          <w:sz w:val="32"/>
          <w:szCs w:val="32"/>
          <w:lang w:val="zh-CN"/>
        </w:rPr>
        <w:t>1500</w:t>
      </w:r>
      <w:r w:rsidRPr="00420A0F">
        <w:rPr>
          <w:rFonts w:ascii="宋体" w:cs="宋体" w:hint="eastAsia"/>
          <w:kern w:val="0"/>
          <w:sz w:val="32"/>
          <w:szCs w:val="32"/>
          <w:lang w:val="zh-CN"/>
        </w:rPr>
        <w:t>人的六层综合教学楼、</w:t>
      </w:r>
      <w:r w:rsidRPr="00420A0F">
        <w:rPr>
          <w:rFonts w:ascii="宋体" w:cs="宋体"/>
          <w:kern w:val="0"/>
          <w:sz w:val="32"/>
          <w:szCs w:val="32"/>
          <w:lang w:val="zh-CN"/>
        </w:rPr>
        <w:t>1</w:t>
      </w:r>
      <w:r w:rsidRPr="00420A0F">
        <w:rPr>
          <w:rFonts w:ascii="宋体" w:cs="宋体" w:hint="eastAsia"/>
          <w:kern w:val="0"/>
          <w:sz w:val="32"/>
          <w:szCs w:val="32"/>
          <w:lang w:val="zh-CN"/>
        </w:rPr>
        <w:t>栋</w:t>
      </w:r>
      <w:r w:rsidRPr="00420A0F">
        <w:rPr>
          <w:rFonts w:ascii="宋体" w:cs="宋体"/>
          <w:kern w:val="0"/>
          <w:sz w:val="32"/>
          <w:szCs w:val="32"/>
          <w:lang w:val="zh-CN"/>
        </w:rPr>
        <w:t>9</w:t>
      </w:r>
      <w:r w:rsidRPr="00420A0F">
        <w:rPr>
          <w:rFonts w:ascii="宋体" w:cs="宋体" w:hint="eastAsia"/>
          <w:kern w:val="0"/>
          <w:sz w:val="32"/>
          <w:szCs w:val="32"/>
          <w:lang w:val="zh-CN"/>
        </w:rPr>
        <w:t>层学生公寓、可容纳</w:t>
      </w:r>
      <w:r w:rsidRPr="00420A0F">
        <w:rPr>
          <w:rFonts w:ascii="宋体" w:cs="宋体"/>
          <w:kern w:val="0"/>
          <w:sz w:val="32"/>
          <w:szCs w:val="32"/>
          <w:lang w:val="zh-CN"/>
        </w:rPr>
        <w:t>500</w:t>
      </w:r>
      <w:r w:rsidRPr="00420A0F">
        <w:rPr>
          <w:rFonts w:ascii="宋体" w:cs="宋体" w:hint="eastAsia"/>
          <w:kern w:val="0"/>
          <w:sz w:val="32"/>
          <w:szCs w:val="32"/>
          <w:lang w:val="zh-CN"/>
        </w:rPr>
        <w:t>人的学术报告厅、</w:t>
      </w:r>
      <w:r w:rsidRPr="00420A0F">
        <w:rPr>
          <w:rFonts w:ascii="宋体" w:cs="宋体"/>
          <w:kern w:val="0"/>
          <w:sz w:val="32"/>
          <w:szCs w:val="32"/>
          <w:lang w:val="zh-CN"/>
        </w:rPr>
        <w:t>500</w:t>
      </w:r>
      <w:r w:rsidRPr="00420A0F">
        <w:rPr>
          <w:rFonts w:ascii="宋体" w:cs="宋体" w:hint="eastAsia"/>
          <w:kern w:val="0"/>
          <w:sz w:val="32"/>
          <w:szCs w:val="32"/>
          <w:lang w:val="zh-CN"/>
        </w:rPr>
        <w:t>人同时就餐的学员餐厅、</w:t>
      </w:r>
      <w:r w:rsidRPr="00420A0F">
        <w:rPr>
          <w:rFonts w:ascii="宋体" w:cs="宋体"/>
          <w:kern w:val="0"/>
          <w:sz w:val="32"/>
          <w:szCs w:val="32"/>
          <w:lang w:val="zh-CN"/>
        </w:rPr>
        <w:t>2790</w:t>
      </w:r>
      <w:r w:rsidRPr="00420A0F">
        <w:rPr>
          <w:rFonts w:ascii="宋体" w:cs="宋体" w:hint="eastAsia"/>
          <w:kern w:val="0"/>
          <w:sz w:val="32"/>
          <w:szCs w:val="32"/>
          <w:lang w:val="zh-CN"/>
        </w:rPr>
        <w:t>平方米的实训基地和室内灯光球场、图书馆、学生操场等，功能齐全、师资力量雄厚。</w:t>
      </w:r>
    </w:p>
    <w:p w:rsidR="00F115A6" w:rsidRPr="00420A0F" w:rsidRDefault="00F115A6" w:rsidP="00420A0F">
      <w:pPr>
        <w:shd w:val="clear" w:color="auto" w:fill="FFFFFF"/>
        <w:autoSpaceDE w:val="0"/>
        <w:autoSpaceDN w:val="0"/>
        <w:adjustRightInd w:val="0"/>
        <w:spacing w:before="100" w:after="100" w:line="420" w:lineRule="atLeast"/>
        <w:ind w:firstLine="580"/>
        <w:jc w:val="left"/>
        <w:rPr>
          <w:rFonts w:ascii="宋体" w:cs="宋体"/>
          <w:kern w:val="0"/>
          <w:sz w:val="32"/>
          <w:szCs w:val="32"/>
          <w:lang w:val="zh-CN"/>
        </w:rPr>
      </w:pPr>
      <w:r w:rsidRPr="00420A0F">
        <w:rPr>
          <w:rFonts w:ascii="宋体" w:cs="宋体" w:hint="eastAsia"/>
          <w:kern w:val="0"/>
          <w:sz w:val="32"/>
          <w:szCs w:val="32"/>
          <w:lang w:val="zh-CN"/>
        </w:rPr>
        <w:t>学校本着</w:t>
      </w:r>
      <w:r w:rsidRPr="00420A0F">
        <w:rPr>
          <w:rFonts w:ascii="宋体" w:cs="宋体"/>
          <w:kern w:val="0"/>
          <w:sz w:val="32"/>
          <w:szCs w:val="32"/>
          <w:lang w:val="zh-CN"/>
        </w:rPr>
        <w:t>“</w:t>
      </w:r>
      <w:r w:rsidRPr="00420A0F">
        <w:rPr>
          <w:rFonts w:ascii="宋体" w:cs="宋体" w:hint="eastAsia"/>
          <w:kern w:val="0"/>
          <w:sz w:val="32"/>
          <w:szCs w:val="32"/>
          <w:lang w:val="zh-CN"/>
        </w:rPr>
        <w:t>培养特长、提高素质、和谐育人、实现就业</w:t>
      </w:r>
      <w:r w:rsidRPr="00420A0F">
        <w:rPr>
          <w:rFonts w:ascii="宋体" w:cs="宋体"/>
          <w:kern w:val="0"/>
          <w:sz w:val="32"/>
          <w:szCs w:val="32"/>
          <w:lang w:val="zh-CN"/>
        </w:rPr>
        <w:t>”</w:t>
      </w:r>
      <w:r w:rsidRPr="00420A0F">
        <w:rPr>
          <w:rFonts w:ascii="宋体" w:cs="宋体" w:hint="eastAsia"/>
          <w:kern w:val="0"/>
          <w:sz w:val="32"/>
          <w:szCs w:val="32"/>
          <w:lang w:val="zh-CN"/>
        </w:rPr>
        <w:t>的办学思想，以培养</w:t>
      </w:r>
      <w:r w:rsidRPr="00420A0F">
        <w:rPr>
          <w:rFonts w:ascii="宋体" w:cs="宋体"/>
          <w:kern w:val="0"/>
          <w:sz w:val="32"/>
          <w:szCs w:val="32"/>
          <w:lang w:val="zh-CN"/>
        </w:rPr>
        <w:t>“</w:t>
      </w:r>
      <w:r w:rsidRPr="00420A0F">
        <w:rPr>
          <w:rFonts w:ascii="宋体" w:cs="宋体" w:hint="eastAsia"/>
          <w:kern w:val="0"/>
          <w:sz w:val="32"/>
          <w:szCs w:val="32"/>
          <w:lang w:val="zh-CN"/>
        </w:rPr>
        <w:t>合格</w:t>
      </w:r>
      <w:r w:rsidRPr="00420A0F">
        <w:rPr>
          <w:rFonts w:ascii="宋体" w:cs="宋体"/>
          <w:kern w:val="0"/>
          <w:sz w:val="32"/>
          <w:szCs w:val="32"/>
          <w:lang w:val="zh-CN"/>
        </w:rPr>
        <w:t>+</w:t>
      </w:r>
      <w:r w:rsidRPr="00420A0F">
        <w:rPr>
          <w:rFonts w:ascii="宋体" w:cs="宋体" w:hint="eastAsia"/>
          <w:kern w:val="0"/>
          <w:sz w:val="32"/>
          <w:szCs w:val="32"/>
          <w:lang w:val="zh-CN"/>
        </w:rPr>
        <w:t>特长</w:t>
      </w:r>
      <w:r w:rsidRPr="00420A0F">
        <w:rPr>
          <w:rFonts w:ascii="宋体" w:cs="宋体"/>
          <w:kern w:val="0"/>
          <w:sz w:val="32"/>
          <w:szCs w:val="32"/>
          <w:lang w:val="zh-CN"/>
        </w:rPr>
        <w:t>”</w:t>
      </w:r>
      <w:r w:rsidRPr="00420A0F">
        <w:rPr>
          <w:rFonts w:ascii="宋体" w:cs="宋体" w:hint="eastAsia"/>
          <w:kern w:val="0"/>
          <w:sz w:val="32"/>
          <w:szCs w:val="32"/>
          <w:lang w:val="zh-CN"/>
        </w:rPr>
        <w:t>学生为目标，以优秀教师队伍为基础，以优质教学为中心，提升教师素质，提高学生就业能力，打造高效课堂，形成了</w:t>
      </w:r>
      <w:r w:rsidRPr="00420A0F">
        <w:rPr>
          <w:rFonts w:ascii="宋体" w:cs="宋体"/>
          <w:kern w:val="0"/>
          <w:sz w:val="32"/>
          <w:szCs w:val="32"/>
          <w:lang w:val="zh-CN"/>
        </w:rPr>
        <w:t>“</w:t>
      </w:r>
      <w:r w:rsidRPr="00420A0F">
        <w:rPr>
          <w:rFonts w:ascii="宋体" w:cs="宋体" w:hint="eastAsia"/>
          <w:kern w:val="0"/>
          <w:sz w:val="32"/>
          <w:szCs w:val="32"/>
          <w:lang w:val="zh-CN"/>
        </w:rPr>
        <w:t>乐教善教，教有特色</w:t>
      </w:r>
      <w:r w:rsidRPr="00420A0F">
        <w:rPr>
          <w:rFonts w:ascii="宋体" w:cs="宋体"/>
          <w:kern w:val="0"/>
          <w:sz w:val="32"/>
          <w:szCs w:val="32"/>
          <w:lang w:val="zh-CN"/>
        </w:rPr>
        <w:t>”</w:t>
      </w:r>
      <w:r w:rsidRPr="00420A0F">
        <w:rPr>
          <w:rFonts w:ascii="宋体" w:cs="宋体" w:hint="eastAsia"/>
          <w:kern w:val="0"/>
          <w:sz w:val="32"/>
          <w:szCs w:val="32"/>
          <w:lang w:val="zh-CN"/>
        </w:rPr>
        <w:t>的教风和</w:t>
      </w:r>
      <w:r w:rsidRPr="00420A0F">
        <w:rPr>
          <w:rFonts w:ascii="宋体" w:cs="宋体"/>
          <w:kern w:val="0"/>
          <w:sz w:val="32"/>
          <w:szCs w:val="32"/>
          <w:lang w:val="zh-CN"/>
        </w:rPr>
        <w:t>“</w:t>
      </w:r>
      <w:r w:rsidRPr="00420A0F">
        <w:rPr>
          <w:rFonts w:ascii="宋体" w:cs="宋体" w:hint="eastAsia"/>
          <w:kern w:val="0"/>
          <w:sz w:val="32"/>
          <w:szCs w:val="32"/>
          <w:lang w:val="zh-CN"/>
        </w:rPr>
        <w:t>爱学会学，学有特长</w:t>
      </w:r>
      <w:r w:rsidRPr="00420A0F">
        <w:rPr>
          <w:rFonts w:ascii="宋体" w:cs="宋体"/>
          <w:kern w:val="0"/>
          <w:sz w:val="32"/>
          <w:szCs w:val="32"/>
          <w:lang w:val="zh-CN"/>
        </w:rPr>
        <w:t>”</w:t>
      </w:r>
      <w:r w:rsidRPr="00420A0F">
        <w:rPr>
          <w:rFonts w:ascii="宋体" w:cs="宋体" w:hint="eastAsia"/>
          <w:kern w:val="0"/>
          <w:sz w:val="32"/>
          <w:szCs w:val="32"/>
          <w:lang w:val="zh-CN"/>
        </w:rPr>
        <w:t>的学风，取得了良好的办学成效。学校的学前教育专业在豫西地区享有盛名，学生就业率达</w:t>
      </w:r>
      <w:r w:rsidRPr="00420A0F">
        <w:rPr>
          <w:rFonts w:ascii="宋体" w:cs="宋体"/>
          <w:kern w:val="0"/>
          <w:sz w:val="32"/>
          <w:szCs w:val="32"/>
          <w:lang w:val="zh-CN"/>
        </w:rPr>
        <w:t>100%</w:t>
      </w:r>
      <w:r w:rsidRPr="00420A0F">
        <w:rPr>
          <w:rFonts w:ascii="宋体" w:cs="宋体" w:hint="eastAsia"/>
          <w:kern w:val="0"/>
          <w:sz w:val="32"/>
          <w:szCs w:val="32"/>
          <w:lang w:val="zh-CN"/>
        </w:rPr>
        <w:t>；学校经常参加河南省、三门峡市春节文艺晚会以及黄河文化旅游节、特博会等大型演出及志愿者活动，已成为展示三门峡对外形象的一张亮丽名片。除继续扩大</w:t>
      </w:r>
      <w:r w:rsidRPr="00420A0F">
        <w:rPr>
          <w:rFonts w:ascii="宋体" w:cs="宋体" w:hint="eastAsia"/>
          <w:b/>
          <w:bCs/>
          <w:kern w:val="0"/>
          <w:sz w:val="32"/>
          <w:szCs w:val="32"/>
          <w:lang w:val="zh-CN"/>
        </w:rPr>
        <w:t>学前教育专业</w:t>
      </w:r>
      <w:r w:rsidRPr="00420A0F">
        <w:rPr>
          <w:rFonts w:ascii="宋体" w:cs="宋体" w:hint="eastAsia"/>
          <w:kern w:val="0"/>
          <w:sz w:val="32"/>
          <w:szCs w:val="32"/>
          <w:lang w:val="zh-CN"/>
        </w:rPr>
        <w:t>招生规模外，还开设了</w:t>
      </w:r>
      <w:r w:rsidRPr="00420A0F">
        <w:rPr>
          <w:rFonts w:ascii="宋体" w:cs="宋体" w:hint="eastAsia"/>
          <w:b/>
          <w:bCs/>
          <w:kern w:val="0"/>
          <w:sz w:val="32"/>
          <w:szCs w:val="32"/>
          <w:lang w:val="zh-CN"/>
        </w:rPr>
        <w:t>电子商务专业</w:t>
      </w:r>
      <w:r w:rsidRPr="00420A0F">
        <w:rPr>
          <w:rFonts w:ascii="宋体" w:cs="宋体" w:hint="eastAsia"/>
          <w:kern w:val="0"/>
          <w:sz w:val="32"/>
          <w:szCs w:val="32"/>
          <w:lang w:val="zh-CN"/>
        </w:rPr>
        <w:t>，为社会经济发展提供更多技术人才。</w:t>
      </w:r>
    </w:p>
    <w:p w:rsidR="00F115A6" w:rsidRDefault="00F115A6">
      <w:pPr>
        <w:jc w:val="center"/>
        <w:outlineLvl w:val="0"/>
        <w:rPr>
          <w:rFonts w:ascii="隶书" w:eastAsia="隶书" w:hAnsi="隶书" w:cs="隶书"/>
          <w:sz w:val="48"/>
          <w:szCs w:val="48"/>
        </w:rPr>
      </w:pPr>
    </w:p>
    <w:p w:rsidR="00F115A6" w:rsidRDefault="00F115A6">
      <w:pPr>
        <w:jc w:val="center"/>
        <w:outlineLvl w:val="0"/>
        <w:rPr>
          <w:rFonts w:ascii="隶书" w:eastAsia="隶书" w:hAnsi="隶书" w:cs="隶书"/>
          <w:sz w:val="48"/>
          <w:szCs w:val="48"/>
        </w:rPr>
        <w:sectPr w:rsidR="00F115A6">
          <w:footerReference w:type="default" r:id="rId11"/>
          <w:pgSz w:w="11906" w:h="16838"/>
          <w:pgMar w:top="1440" w:right="1531" w:bottom="1440" w:left="1587" w:header="850" w:footer="992" w:gutter="0"/>
          <w:pgNumType w:fmt="numberInDash" w:start="1"/>
          <w:cols w:space="0"/>
          <w:docGrid w:type="lines" w:linePitch="317"/>
        </w:sectPr>
      </w:pPr>
    </w:p>
    <w:p w:rsidR="00F115A6" w:rsidRDefault="00F115A6" w:rsidP="00213ED5">
      <w:pPr>
        <w:numPr>
          <w:ilvl w:val="0"/>
          <w:numId w:val="2"/>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主要职责</w:t>
      </w:r>
    </w:p>
    <w:p w:rsidR="00F115A6" w:rsidRDefault="00F115A6" w:rsidP="00A31BE8">
      <w:pPr>
        <w:spacing w:line="360" w:lineRule="auto"/>
        <w:ind w:left="640"/>
        <w:jc w:val="left"/>
        <w:outlineLvl w:val="1"/>
        <w:rPr>
          <w:rFonts w:ascii="黑体" w:eastAsia="黑体" w:hAnsi="黑体" w:cs="黑体"/>
          <w:sz w:val="32"/>
          <w:szCs w:val="32"/>
        </w:rPr>
      </w:pPr>
      <w:r>
        <w:rPr>
          <w:rFonts w:ascii="黑体" w:eastAsia="黑体" w:hAnsi="黑体" w:cs="黑体" w:hint="eastAsia"/>
          <w:sz w:val="32"/>
          <w:szCs w:val="32"/>
        </w:rPr>
        <w:t>开展小学教师继续教育和中师幼师学历教育，提高小学教育整体素质促进教育事业发展。</w:t>
      </w:r>
    </w:p>
    <w:p w:rsidR="00F115A6" w:rsidRDefault="00F115A6" w:rsidP="00213ED5">
      <w:pPr>
        <w:numPr>
          <w:ilvl w:val="0"/>
          <w:numId w:val="4"/>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F115A6" w:rsidRDefault="00F115A6" w:rsidP="00213ED5">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三门峡市教师进修学校</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F115A6" w:rsidRDefault="00F115A6" w:rsidP="00A31BE8">
      <w:pPr>
        <w:jc w:val="left"/>
        <w:rPr>
          <w:rFonts w:ascii="黑体" w:eastAsia="黑体" w:hAnsi="黑体" w:cs="黑体"/>
          <w:sz w:val="32"/>
          <w:szCs w:val="32"/>
        </w:rPr>
      </w:pPr>
      <w:r>
        <w:rPr>
          <w:rFonts w:ascii="楷体_GB2312" w:eastAsia="楷体_GB2312" w:hAnsi="楷体_GB2312" w:cs="楷体_GB2312"/>
          <w:sz w:val="32"/>
          <w:szCs w:val="32"/>
        </w:rPr>
        <w:t xml:space="preserve">     1.</w:t>
      </w:r>
      <w:r>
        <w:rPr>
          <w:rFonts w:ascii="楷体_GB2312" w:eastAsia="楷体_GB2312" w:hAnsi="楷体_GB2312" w:cs="楷体_GB2312" w:hint="eastAsia"/>
          <w:sz w:val="32"/>
          <w:szCs w:val="32"/>
        </w:rPr>
        <w:t>三门峡市教师进修学校</w:t>
      </w:r>
      <w:r>
        <w:rPr>
          <w:rFonts w:ascii="楷体_GB2312" w:eastAsia="楷体_GB2312" w:hAnsi="楷体_GB2312" w:cs="楷体_GB2312"/>
          <w:sz w:val="32"/>
          <w:szCs w:val="32"/>
        </w:rPr>
        <w:t xml:space="preserve"> </w:t>
      </w:r>
    </w:p>
    <w:p w:rsidR="00F115A6" w:rsidRDefault="00F115A6">
      <w:pPr>
        <w:jc w:val="left"/>
        <w:rPr>
          <w:rFonts w:ascii="黑体" w:eastAsia="黑体" w:hAnsi="黑体" w:cs="黑体"/>
          <w:sz w:val="32"/>
          <w:szCs w:val="32"/>
        </w:rPr>
      </w:pPr>
    </w:p>
    <w:p w:rsidR="00F115A6" w:rsidRDefault="00F115A6" w:rsidP="00A31BE8">
      <w:pPr>
        <w:outlineLvl w:val="0"/>
        <w:rPr>
          <w:rFonts w:ascii="隶书" w:eastAsia="隶书" w:hAnsi="隶书" w:cs="隶书"/>
          <w:sz w:val="48"/>
          <w:szCs w:val="48"/>
        </w:rPr>
      </w:pPr>
      <w:r>
        <w:rPr>
          <w:rFonts w:ascii="隶书" w:eastAsia="隶书" w:hAnsi="隶书" w:cs="隶书" w:hint="eastAsia"/>
          <w:sz w:val="48"/>
          <w:szCs w:val="48"/>
        </w:rPr>
        <w:t>第二部分</w:t>
      </w:r>
    </w:p>
    <w:p w:rsidR="00F115A6" w:rsidRDefault="00F115A6">
      <w:pPr>
        <w:jc w:val="center"/>
        <w:rPr>
          <w:rFonts w:ascii="隶书" w:eastAsia="隶书" w:hAnsi="隶书" w:cs="隶书"/>
          <w:sz w:val="48"/>
          <w:szCs w:val="48"/>
        </w:rPr>
        <w:sectPr w:rsidR="00F115A6">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F115A6" w:rsidRPr="002F7392">
        <w:trPr>
          <w:trHeight w:val="375"/>
        </w:trPr>
        <w:tc>
          <w:tcPr>
            <w:tcW w:w="10350" w:type="dxa"/>
            <w:gridSpan w:val="10"/>
            <w:vAlign w:val="center"/>
          </w:tcPr>
          <w:p w:rsidR="00F115A6" w:rsidRDefault="00F115A6">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F115A6" w:rsidRPr="002F7392">
        <w:trPr>
          <w:trHeight w:val="315"/>
        </w:trPr>
        <w:tc>
          <w:tcPr>
            <w:tcW w:w="3282" w:type="dxa"/>
            <w:gridSpan w:val="3"/>
            <w:vAlign w:val="center"/>
          </w:tcPr>
          <w:p w:rsidR="00F115A6" w:rsidRDefault="00F115A6">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F115A6" w:rsidRDefault="00F115A6">
            <w:pPr>
              <w:rPr>
                <w:rFonts w:ascii="宋体" w:cs="宋体"/>
                <w:color w:val="000000"/>
                <w:sz w:val="16"/>
                <w:szCs w:val="16"/>
              </w:rPr>
            </w:pPr>
          </w:p>
        </w:tc>
        <w:tc>
          <w:tcPr>
            <w:tcW w:w="1316" w:type="dxa"/>
            <w:vAlign w:val="center"/>
          </w:tcPr>
          <w:p w:rsidR="00F115A6" w:rsidRDefault="00F115A6">
            <w:pPr>
              <w:rPr>
                <w:rFonts w:ascii="宋体" w:cs="宋体"/>
                <w:color w:val="000000"/>
                <w:sz w:val="16"/>
                <w:szCs w:val="16"/>
              </w:rPr>
            </w:pPr>
          </w:p>
        </w:tc>
        <w:tc>
          <w:tcPr>
            <w:tcW w:w="3144" w:type="dxa"/>
            <w:gridSpan w:val="3"/>
            <w:vAlign w:val="center"/>
          </w:tcPr>
          <w:p w:rsidR="00F115A6" w:rsidRDefault="00F115A6">
            <w:pPr>
              <w:rPr>
                <w:rFonts w:ascii="宋体" w:cs="宋体"/>
                <w:color w:val="000000"/>
                <w:sz w:val="16"/>
                <w:szCs w:val="16"/>
              </w:rPr>
            </w:pPr>
          </w:p>
        </w:tc>
        <w:tc>
          <w:tcPr>
            <w:tcW w:w="527" w:type="dxa"/>
            <w:vAlign w:val="center"/>
          </w:tcPr>
          <w:p w:rsidR="00F115A6" w:rsidRDefault="00F115A6">
            <w:pPr>
              <w:rPr>
                <w:rFonts w:ascii="宋体" w:cs="宋体"/>
                <w:color w:val="000000"/>
                <w:sz w:val="16"/>
                <w:szCs w:val="16"/>
              </w:rPr>
            </w:pPr>
          </w:p>
        </w:tc>
        <w:tc>
          <w:tcPr>
            <w:tcW w:w="1609" w:type="dxa"/>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F115A6" w:rsidRPr="002F7392">
        <w:trPr>
          <w:trHeight w:val="315"/>
        </w:trPr>
        <w:tc>
          <w:tcPr>
            <w:tcW w:w="3282" w:type="dxa"/>
            <w:gridSpan w:val="3"/>
            <w:vAlign w:val="center"/>
          </w:tcPr>
          <w:p w:rsidR="00F115A6" w:rsidRDefault="00F115A6">
            <w:pPr>
              <w:rPr>
                <w:rFonts w:ascii="宋体" w:cs="宋体"/>
                <w:color w:val="000000"/>
                <w:sz w:val="16"/>
                <w:szCs w:val="16"/>
              </w:rPr>
            </w:pPr>
          </w:p>
        </w:tc>
        <w:tc>
          <w:tcPr>
            <w:tcW w:w="472" w:type="dxa"/>
            <w:vAlign w:val="center"/>
          </w:tcPr>
          <w:p w:rsidR="00F115A6" w:rsidRDefault="00F115A6">
            <w:pPr>
              <w:rPr>
                <w:rFonts w:ascii="宋体" w:cs="宋体"/>
                <w:color w:val="000000"/>
                <w:sz w:val="16"/>
                <w:szCs w:val="16"/>
              </w:rPr>
            </w:pPr>
          </w:p>
        </w:tc>
        <w:tc>
          <w:tcPr>
            <w:tcW w:w="1316" w:type="dxa"/>
            <w:vAlign w:val="center"/>
          </w:tcPr>
          <w:p w:rsidR="00F115A6" w:rsidRDefault="00F115A6">
            <w:pPr>
              <w:rPr>
                <w:rFonts w:ascii="宋体" w:cs="宋体"/>
                <w:color w:val="000000"/>
                <w:sz w:val="16"/>
                <w:szCs w:val="16"/>
              </w:rPr>
            </w:pPr>
          </w:p>
        </w:tc>
        <w:tc>
          <w:tcPr>
            <w:tcW w:w="3144" w:type="dxa"/>
            <w:gridSpan w:val="3"/>
            <w:vAlign w:val="center"/>
          </w:tcPr>
          <w:p w:rsidR="00F115A6" w:rsidRDefault="00F115A6">
            <w:pPr>
              <w:rPr>
                <w:rFonts w:ascii="宋体" w:cs="宋体"/>
                <w:color w:val="000000"/>
                <w:sz w:val="16"/>
                <w:szCs w:val="16"/>
              </w:rPr>
            </w:pPr>
          </w:p>
        </w:tc>
        <w:tc>
          <w:tcPr>
            <w:tcW w:w="527" w:type="dxa"/>
            <w:vAlign w:val="center"/>
          </w:tcPr>
          <w:p w:rsidR="00F115A6" w:rsidRDefault="00F115A6">
            <w:pPr>
              <w:rPr>
                <w:rFonts w:ascii="宋体" w:cs="宋体"/>
                <w:color w:val="000000"/>
                <w:sz w:val="16"/>
                <w:szCs w:val="16"/>
              </w:rPr>
            </w:pPr>
          </w:p>
        </w:tc>
        <w:tc>
          <w:tcPr>
            <w:tcW w:w="1609" w:type="dxa"/>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F115A6" w:rsidRPr="002F7392">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719.7</w:t>
            </w: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617.7</w:t>
            </w: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719.7</w:t>
            </w: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617.1</w:t>
            </w: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102.6</w:t>
            </w:r>
          </w:p>
        </w:tc>
      </w:tr>
      <w:tr w:rsidR="00F115A6" w:rsidRPr="002F739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F115A6" w:rsidRDefault="00F115A6">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F115A6" w:rsidRDefault="00F115A6">
            <w:pPr>
              <w:rPr>
                <w:rFonts w:ascii="宋体" w:cs="宋体"/>
                <w:color w:val="000000"/>
                <w:sz w:val="16"/>
                <w:szCs w:val="16"/>
              </w:rPr>
            </w:pPr>
          </w:p>
        </w:tc>
      </w:tr>
      <w:tr w:rsidR="00F115A6" w:rsidRPr="002F7392">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719.7</w:t>
            </w:r>
          </w:p>
        </w:tc>
        <w:tc>
          <w:tcPr>
            <w:tcW w:w="2325" w:type="dxa"/>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719.7</w:t>
            </w:r>
          </w:p>
        </w:tc>
      </w:tr>
      <w:tr w:rsidR="00F115A6" w:rsidRPr="002F7392">
        <w:trPr>
          <w:trHeight w:val="555"/>
        </w:trPr>
        <w:tc>
          <w:tcPr>
            <w:tcW w:w="10350" w:type="dxa"/>
            <w:gridSpan w:val="10"/>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F115A6" w:rsidRDefault="00F115A6">
      <w:pPr>
        <w:spacing w:line="360" w:lineRule="auto"/>
        <w:rPr>
          <w:rFonts w:ascii="隶书" w:eastAsia="隶书" w:hAnsi="隶书" w:cs="隶书"/>
          <w:sz w:val="52"/>
          <w:szCs w:val="52"/>
        </w:rPr>
        <w:sectPr w:rsidR="00F115A6">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F115A6" w:rsidRPr="002F7392">
        <w:trPr>
          <w:trHeight w:val="375"/>
        </w:trPr>
        <w:tc>
          <w:tcPr>
            <w:tcW w:w="10337" w:type="dxa"/>
            <w:gridSpan w:val="16"/>
            <w:vAlign w:val="center"/>
          </w:tcPr>
          <w:p w:rsidR="00F115A6" w:rsidRDefault="00F115A6">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收入决算表</w:t>
            </w:r>
          </w:p>
        </w:tc>
      </w:tr>
      <w:tr w:rsidR="00F115A6" w:rsidRPr="002F7392">
        <w:trPr>
          <w:trHeight w:val="285"/>
        </w:trPr>
        <w:tc>
          <w:tcPr>
            <w:tcW w:w="1637" w:type="dxa"/>
            <w:gridSpan w:val="2"/>
            <w:vAlign w:val="center"/>
          </w:tcPr>
          <w:p w:rsidR="00F115A6" w:rsidRDefault="00F115A6">
            <w:pPr>
              <w:rPr>
                <w:rFonts w:ascii="宋体" w:cs="宋体"/>
                <w:color w:val="000000"/>
                <w:sz w:val="16"/>
                <w:szCs w:val="16"/>
              </w:rPr>
            </w:pPr>
          </w:p>
        </w:tc>
        <w:tc>
          <w:tcPr>
            <w:tcW w:w="1036" w:type="dxa"/>
            <w:vAlign w:val="center"/>
          </w:tcPr>
          <w:p w:rsidR="00F115A6" w:rsidRDefault="00F115A6">
            <w:pPr>
              <w:rPr>
                <w:rFonts w:ascii="宋体" w:cs="宋体"/>
                <w:color w:val="000000"/>
                <w:sz w:val="16"/>
                <w:szCs w:val="16"/>
              </w:rPr>
            </w:pPr>
          </w:p>
        </w:tc>
        <w:tc>
          <w:tcPr>
            <w:tcW w:w="1904"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F115A6" w:rsidRPr="002F7392">
        <w:trPr>
          <w:trHeight w:val="270"/>
        </w:trPr>
        <w:tc>
          <w:tcPr>
            <w:tcW w:w="1637" w:type="dxa"/>
            <w:gridSpan w:val="2"/>
            <w:vAlign w:val="center"/>
          </w:tcPr>
          <w:p w:rsidR="00F115A6" w:rsidRDefault="00F115A6">
            <w:pPr>
              <w:rPr>
                <w:rFonts w:ascii="宋体" w:cs="宋体"/>
                <w:color w:val="000000"/>
                <w:sz w:val="16"/>
                <w:szCs w:val="16"/>
              </w:rPr>
            </w:pPr>
          </w:p>
        </w:tc>
        <w:tc>
          <w:tcPr>
            <w:tcW w:w="1036" w:type="dxa"/>
            <w:vAlign w:val="center"/>
          </w:tcPr>
          <w:p w:rsidR="00F115A6" w:rsidRDefault="00F115A6">
            <w:pPr>
              <w:rPr>
                <w:rFonts w:ascii="宋体" w:cs="宋体"/>
                <w:color w:val="000000"/>
                <w:sz w:val="16"/>
                <w:szCs w:val="16"/>
              </w:rPr>
            </w:pPr>
          </w:p>
        </w:tc>
        <w:tc>
          <w:tcPr>
            <w:tcW w:w="1904"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gridSpan w:val="2"/>
            <w:vAlign w:val="center"/>
          </w:tcPr>
          <w:p w:rsidR="00F115A6" w:rsidRDefault="00F115A6">
            <w:pPr>
              <w:rPr>
                <w:rFonts w:ascii="宋体" w:cs="宋体"/>
                <w:color w:val="000000"/>
                <w:sz w:val="16"/>
                <w:szCs w:val="16"/>
              </w:rPr>
            </w:pPr>
          </w:p>
        </w:tc>
        <w:tc>
          <w:tcPr>
            <w:tcW w:w="960" w:type="dxa"/>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F115A6" w:rsidRPr="002F7392">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F115A6" w:rsidRPr="002F739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F115A6" w:rsidRDefault="00F115A6">
            <w:pPr>
              <w:jc w:val="center"/>
              <w:rPr>
                <w:rFonts w:ascii="宋体" w:cs="宋体"/>
                <w:b/>
                <w:color w:val="000000"/>
                <w:sz w:val="16"/>
                <w:szCs w:val="16"/>
              </w:rPr>
            </w:pPr>
          </w:p>
        </w:tc>
      </w:tr>
      <w:tr w:rsidR="00F115A6" w:rsidRPr="002F7392">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F115A6" w:rsidRPr="002F7392">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719.7</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719.7</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b/>
                <w:color w:val="000000"/>
                <w:sz w:val="16"/>
                <w:szCs w:val="16"/>
              </w:rPr>
            </w:pPr>
          </w:p>
        </w:tc>
      </w:tr>
      <w:tr w:rsidR="00F115A6" w:rsidRPr="002F739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719.7</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719.7</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b/>
                <w:color w:val="000000"/>
                <w:sz w:val="16"/>
                <w:szCs w:val="16"/>
              </w:rPr>
            </w:pPr>
          </w:p>
        </w:tc>
      </w:tr>
      <w:tr w:rsidR="00F115A6" w:rsidRPr="002F739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2320303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地方政府向国际组织借款付息支出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285"/>
        </w:trPr>
        <w:tc>
          <w:tcPr>
            <w:tcW w:w="10337" w:type="dxa"/>
            <w:gridSpan w:val="16"/>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F115A6" w:rsidRDefault="00F115A6">
      <w:pPr>
        <w:spacing w:line="360" w:lineRule="auto"/>
        <w:jc w:val="center"/>
        <w:rPr>
          <w:rFonts w:ascii="隶书" w:eastAsia="隶书" w:hAnsi="隶书" w:cs="隶书"/>
          <w:sz w:val="52"/>
          <w:szCs w:val="52"/>
        </w:rPr>
        <w:sectPr w:rsidR="00F115A6">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F115A6" w:rsidRPr="002F7392">
        <w:trPr>
          <w:trHeight w:val="375"/>
        </w:trPr>
        <w:tc>
          <w:tcPr>
            <w:tcW w:w="10350" w:type="dxa"/>
            <w:gridSpan w:val="14"/>
            <w:vAlign w:val="center"/>
          </w:tcPr>
          <w:p w:rsidR="00F115A6" w:rsidRDefault="00F115A6">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支出决算表</w:t>
            </w:r>
          </w:p>
        </w:tc>
      </w:tr>
      <w:tr w:rsidR="00F115A6" w:rsidRPr="002F7392">
        <w:trPr>
          <w:trHeight w:val="315"/>
        </w:trPr>
        <w:tc>
          <w:tcPr>
            <w:tcW w:w="1482" w:type="dxa"/>
            <w:gridSpan w:val="2"/>
            <w:vAlign w:val="center"/>
          </w:tcPr>
          <w:p w:rsidR="00F115A6" w:rsidRDefault="00F115A6">
            <w:pPr>
              <w:rPr>
                <w:rFonts w:ascii="宋体" w:cs="宋体"/>
                <w:color w:val="000000"/>
                <w:sz w:val="16"/>
                <w:szCs w:val="16"/>
              </w:rPr>
            </w:pPr>
          </w:p>
        </w:tc>
        <w:tc>
          <w:tcPr>
            <w:tcW w:w="1638" w:type="dxa"/>
            <w:vAlign w:val="center"/>
          </w:tcPr>
          <w:p w:rsidR="00F115A6" w:rsidRDefault="00F115A6">
            <w:pPr>
              <w:rPr>
                <w:rFonts w:ascii="宋体" w:cs="宋体"/>
                <w:color w:val="000000"/>
                <w:sz w:val="16"/>
                <w:szCs w:val="16"/>
              </w:rPr>
            </w:pPr>
          </w:p>
        </w:tc>
        <w:tc>
          <w:tcPr>
            <w:tcW w:w="1042" w:type="dxa"/>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2192" w:type="dxa"/>
            <w:gridSpan w:val="2"/>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F115A6" w:rsidRPr="002F7392">
        <w:trPr>
          <w:trHeight w:val="315"/>
        </w:trPr>
        <w:tc>
          <w:tcPr>
            <w:tcW w:w="1482" w:type="dxa"/>
            <w:gridSpan w:val="2"/>
            <w:vAlign w:val="center"/>
          </w:tcPr>
          <w:p w:rsidR="00F115A6" w:rsidRDefault="00F115A6">
            <w:pPr>
              <w:rPr>
                <w:rFonts w:ascii="宋体" w:cs="宋体"/>
                <w:color w:val="000000"/>
                <w:sz w:val="16"/>
                <w:szCs w:val="16"/>
              </w:rPr>
            </w:pPr>
          </w:p>
        </w:tc>
        <w:tc>
          <w:tcPr>
            <w:tcW w:w="1638" w:type="dxa"/>
            <w:vAlign w:val="center"/>
          </w:tcPr>
          <w:p w:rsidR="00F115A6" w:rsidRDefault="00F115A6">
            <w:pPr>
              <w:rPr>
                <w:rFonts w:ascii="宋体" w:cs="宋体"/>
                <w:color w:val="000000"/>
                <w:sz w:val="16"/>
                <w:szCs w:val="16"/>
              </w:rPr>
            </w:pPr>
          </w:p>
        </w:tc>
        <w:tc>
          <w:tcPr>
            <w:tcW w:w="1042" w:type="dxa"/>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2192" w:type="dxa"/>
            <w:gridSpan w:val="2"/>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F115A6" w:rsidRPr="002F7392">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F115A6" w:rsidRPr="002F7392">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F115A6" w:rsidRDefault="00F115A6">
            <w:pPr>
              <w:jc w:val="center"/>
              <w:rPr>
                <w:rFonts w:ascii="宋体" w:cs="宋体"/>
                <w:b/>
                <w:color w:val="000000"/>
                <w:sz w:val="16"/>
                <w:szCs w:val="16"/>
              </w:rPr>
            </w:pPr>
          </w:p>
        </w:tc>
      </w:tr>
      <w:tr w:rsidR="00F115A6" w:rsidRPr="002F7392">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F115A6" w:rsidRPr="002F7392">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2320411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国有土地使用权出让金债务付息支出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kern w:val="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kern w:val="0"/>
                <w:sz w:val="16"/>
                <w:szCs w:val="16"/>
              </w:rPr>
            </w:pPr>
          </w:p>
        </w:tc>
      </w:tr>
      <w:tr w:rsidR="00F115A6" w:rsidRPr="002F739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kern w:val="0"/>
                <w:sz w:val="16"/>
                <w:szCs w:val="16"/>
              </w:rPr>
            </w:pPr>
          </w:p>
        </w:tc>
      </w:tr>
      <w:tr w:rsidR="00F115A6" w:rsidRPr="002F7392">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60"/>
        </w:trPr>
        <w:tc>
          <w:tcPr>
            <w:tcW w:w="10350" w:type="dxa"/>
            <w:gridSpan w:val="14"/>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F115A6" w:rsidRDefault="00F115A6">
      <w:pPr>
        <w:spacing w:line="360" w:lineRule="auto"/>
        <w:jc w:val="center"/>
        <w:rPr>
          <w:rFonts w:ascii="隶书" w:eastAsia="隶书" w:hAnsi="隶书" w:cs="隶书"/>
          <w:sz w:val="52"/>
          <w:szCs w:val="52"/>
        </w:rPr>
        <w:sectPr w:rsidR="00F115A6">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F115A6" w:rsidRPr="002F7392">
        <w:trPr>
          <w:trHeight w:val="169"/>
        </w:trPr>
        <w:tc>
          <w:tcPr>
            <w:tcW w:w="10425" w:type="dxa"/>
            <w:gridSpan w:val="14"/>
            <w:vAlign w:val="bottom"/>
          </w:tcPr>
          <w:p w:rsidR="00F115A6" w:rsidRDefault="00F115A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财政拨款收入支出决算表</w:t>
            </w:r>
          </w:p>
        </w:tc>
      </w:tr>
      <w:tr w:rsidR="00F115A6" w:rsidRPr="002F7392">
        <w:trPr>
          <w:trHeight w:val="107"/>
        </w:trPr>
        <w:tc>
          <w:tcPr>
            <w:tcW w:w="2289" w:type="dxa"/>
            <w:gridSpan w:val="2"/>
            <w:vAlign w:val="center"/>
          </w:tcPr>
          <w:p w:rsidR="00F115A6" w:rsidRDefault="00F115A6">
            <w:pPr>
              <w:rPr>
                <w:rFonts w:ascii="宋体" w:cs="宋体"/>
                <w:color w:val="000000"/>
                <w:sz w:val="16"/>
                <w:szCs w:val="16"/>
              </w:rPr>
            </w:pPr>
          </w:p>
        </w:tc>
        <w:tc>
          <w:tcPr>
            <w:tcW w:w="315" w:type="dxa"/>
            <w:gridSpan w:val="2"/>
            <w:vAlign w:val="center"/>
          </w:tcPr>
          <w:p w:rsidR="00F115A6" w:rsidRDefault="00F115A6">
            <w:pPr>
              <w:rPr>
                <w:rFonts w:ascii="宋体" w:cs="宋体"/>
                <w:color w:val="000000"/>
                <w:sz w:val="16"/>
                <w:szCs w:val="16"/>
              </w:rPr>
            </w:pPr>
          </w:p>
        </w:tc>
        <w:tc>
          <w:tcPr>
            <w:tcW w:w="1416" w:type="dxa"/>
            <w:vAlign w:val="center"/>
          </w:tcPr>
          <w:p w:rsidR="00F115A6" w:rsidRDefault="00F115A6">
            <w:pPr>
              <w:rPr>
                <w:rFonts w:ascii="宋体" w:cs="宋体"/>
                <w:color w:val="000000"/>
                <w:sz w:val="16"/>
                <w:szCs w:val="16"/>
              </w:rPr>
            </w:pPr>
          </w:p>
        </w:tc>
        <w:tc>
          <w:tcPr>
            <w:tcW w:w="1432" w:type="dxa"/>
            <w:vAlign w:val="center"/>
          </w:tcPr>
          <w:p w:rsidR="00F115A6" w:rsidRDefault="00F115A6">
            <w:pPr>
              <w:rPr>
                <w:rFonts w:ascii="宋体" w:cs="宋体"/>
                <w:color w:val="000000"/>
                <w:sz w:val="16"/>
                <w:szCs w:val="16"/>
              </w:rPr>
            </w:pPr>
          </w:p>
        </w:tc>
        <w:tc>
          <w:tcPr>
            <w:tcW w:w="316" w:type="dxa"/>
            <w:vAlign w:val="center"/>
          </w:tcPr>
          <w:p w:rsidR="00F115A6" w:rsidRDefault="00F115A6">
            <w:pPr>
              <w:rPr>
                <w:rFonts w:ascii="宋体" w:cs="宋体"/>
                <w:color w:val="000000"/>
                <w:sz w:val="16"/>
                <w:szCs w:val="16"/>
              </w:rPr>
            </w:pPr>
          </w:p>
        </w:tc>
        <w:tc>
          <w:tcPr>
            <w:tcW w:w="999" w:type="dxa"/>
            <w:gridSpan w:val="3"/>
            <w:vAlign w:val="center"/>
          </w:tcPr>
          <w:p w:rsidR="00F115A6" w:rsidRDefault="00F115A6">
            <w:pPr>
              <w:jc w:val="right"/>
              <w:rPr>
                <w:rFonts w:ascii="宋体" w:cs="宋体"/>
                <w:color w:val="000000"/>
                <w:sz w:val="16"/>
                <w:szCs w:val="16"/>
              </w:rPr>
            </w:pPr>
          </w:p>
        </w:tc>
        <w:tc>
          <w:tcPr>
            <w:tcW w:w="999" w:type="dxa"/>
            <w:vAlign w:val="center"/>
          </w:tcPr>
          <w:p w:rsidR="00F115A6" w:rsidRDefault="00F115A6">
            <w:pPr>
              <w:jc w:val="right"/>
              <w:rPr>
                <w:rFonts w:ascii="宋体" w:cs="宋体"/>
                <w:color w:val="000000"/>
                <w:sz w:val="16"/>
                <w:szCs w:val="16"/>
              </w:rPr>
            </w:pPr>
          </w:p>
        </w:tc>
        <w:tc>
          <w:tcPr>
            <w:tcW w:w="2659" w:type="dxa"/>
            <w:gridSpan w:val="3"/>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F115A6" w:rsidRPr="002F7392">
        <w:trPr>
          <w:trHeight w:val="90"/>
        </w:trPr>
        <w:tc>
          <w:tcPr>
            <w:tcW w:w="2289" w:type="dxa"/>
            <w:gridSpan w:val="2"/>
            <w:vAlign w:val="center"/>
          </w:tcPr>
          <w:p w:rsidR="00F115A6" w:rsidRDefault="00F115A6">
            <w:pPr>
              <w:rPr>
                <w:rFonts w:ascii="宋体" w:cs="宋体"/>
                <w:color w:val="000000"/>
                <w:sz w:val="16"/>
                <w:szCs w:val="16"/>
              </w:rPr>
            </w:pPr>
          </w:p>
        </w:tc>
        <w:tc>
          <w:tcPr>
            <w:tcW w:w="315" w:type="dxa"/>
            <w:gridSpan w:val="2"/>
            <w:vAlign w:val="center"/>
          </w:tcPr>
          <w:p w:rsidR="00F115A6" w:rsidRDefault="00F115A6">
            <w:pPr>
              <w:rPr>
                <w:rFonts w:ascii="宋体" w:cs="宋体"/>
                <w:color w:val="000000"/>
                <w:sz w:val="16"/>
                <w:szCs w:val="16"/>
              </w:rPr>
            </w:pPr>
          </w:p>
        </w:tc>
        <w:tc>
          <w:tcPr>
            <w:tcW w:w="1416" w:type="dxa"/>
            <w:vAlign w:val="center"/>
          </w:tcPr>
          <w:p w:rsidR="00F115A6" w:rsidRDefault="00F115A6">
            <w:pPr>
              <w:rPr>
                <w:rFonts w:ascii="宋体" w:cs="宋体"/>
                <w:color w:val="000000"/>
                <w:sz w:val="16"/>
                <w:szCs w:val="16"/>
              </w:rPr>
            </w:pPr>
          </w:p>
        </w:tc>
        <w:tc>
          <w:tcPr>
            <w:tcW w:w="1432" w:type="dxa"/>
            <w:vAlign w:val="center"/>
          </w:tcPr>
          <w:p w:rsidR="00F115A6" w:rsidRDefault="00F115A6">
            <w:pPr>
              <w:rPr>
                <w:rFonts w:ascii="宋体" w:cs="宋体"/>
                <w:color w:val="000000"/>
                <w:sz w:val="16"/>
                <w:szCs w:val="16"/>
              </w:rPr>
            </w:pPr>
          </w:p>
        </w:tc>
        <w:tc>
          <w:tcPr>
            <w:tcW w:w="316" w:type="dxa"/>
            <w:vAlign w:val="center"/>
          </w:tcPr>
          <w:p w:rsidR="00F115A6" w:rsidRDefault="00F115A6">
            <w:pPr>
              <w:rPr>
                <w:rFonts w:ascii="宋体" w:cs="宋体"/>
                <w:color w:val="000000"/>
                <w:sz w:val="16"/>
                <w:szCs w:val="16"/>
              </w:rPr>
            </w:pPr>
          </w:p>
        </w:tc>
        <w:tc>
          <w:tcPr>
            <w:tcW w:w="999" w:type="dxa"/>
            <w:gridSpan w:val="3"/>
            <w:vAlign w:val="center"/>
          </w:tcPr>
          <w:p w:rsidR="00F115A6" w:rsidRDefault="00F115A6">
            <w:pPr>
              <w:jc w:val="right"/>
              <w:rPr>
                <w:rFonts w:ascii="宋体" w:cs="宋体"/>
                <w:color w:val="000000"/>
                <w:sz w:val="16"/>
                <w:szCs w:val="16"/>
              </w:rPr>
            </w:pPr>
          </w:p>
        </w:tc>
        <w:tc>
          <w:tcPr>
            <w:tcW w:w="999" w:type="dxa"/>
            <w:vAlign w:val="center"/>
          </w:tcPr>
          <w:p w:rsidR="00F115A6" w:rsidRDefault="00F115A6">
            <w:pPr>
              <w:jc w:val="right"/>
              <w:rPr>
                <w:rFonts w:ascii="宋体" w:cs="宋体"/>
                <w:color w:val="000000"/>
                <w:sz w:val="16"/>
                <w:szCs w:val="16"/>
              </w:rPr>
            </w:pPr>
          </w:p>
        </w:tc>
        <w:tc>
          <w:tcPr>
            <w:tcW w:w="2659" w:type="dxa"/>
            <w:gridSpan w:val="3"/>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F115A6" w:rsidRPr="002F7392">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F115A6" w:rsidRPr="002F7392">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719.7</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617.1</w:t>
            </w: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617.1</w:t>
            </w: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719.7</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102.6</w:t>
            </w: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102.6</w:t>
            </w: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jc w:val="right"/>
              <w:rPr>
                <w:rFonts w:ascii="宋体" w:cs="宋体"/>
                <w:color w:val="000000"/>
                <w:sz w:val="16"/>
                <w:szCs w:val="16"/>
              </w:rPr>
            </w:pPr>
          </w:p>
        </w:tc>
      </w:tr>
      <w:tr w:rsidR="00F115A6" w:rsidRPr="002F739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719.7</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719.7</w:t>
            </w:r>
          </w:p>
        </w:tc>
        <w:tc>
          <w:tcPr>
            <w:tcW w:w="1300" w:type="dxa"/>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719.7</w:t>
            </w:r>
          </w:p>
        </w:tc>
        <w:tc>
          <w:tcPr>
            <w:tcW w:w="1300" w:type="dxa"/>
            <w:tcBorders>
              <w:top w:val="single" w:sz="4" w:space="0" w:color="000000"/>
              <w:left w:val="single" w:sz="4" w:space="0" w:color="000000"/>
              <w:bottom w:val="single" w:sz="12"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495"/>
        </w:trPr>
        <w:tc>
          <w:tcPr>
            <w:tcW w:w="10425" w:type="dxa"/>
            <w:gridSpan w:val="14"/>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F115A6" w:rsidRDefault="00F115A6">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F115A6" w:rsidRPr="002F7392">
        <w:trPr>
          <w:trHeight w:val="375"/>
        </w:trPr>
        <w:tc>
          <w:tcPr>
            <w:tcW w:w="10440" w:type="dxa"/>
            <w:gridSpan w:val="8"/>
            <w:vAlign w:val="bottom"/>
          </w:tcPr>
          <w:p w:rsidR="00F115A6" w:rsidRDefault="00F115A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F115A6" w:rsidRPr="002F7392">
        <w:trPr>
          <w:trHeight w:val="285"/>
        </w:trPr>
        <w:tc>
          <w:tcPr>
            <w:tcW w:w="1891" w:type="dxa"/>
            <w:gridSpan w:val="2"/>
            <w:vAlign w:val="center"/>
          </w:tcPr>
          <w:p w:rsidR="00F115A6" w:rsidRDefault="00F115A6">
            <w:pPr>
              <w:rPr>
                <w:rFonts w:ascii="宋体" w:cs="宋体"/>
                <w:color w:val="000000"/>
                <w:sz w:val="16"/>
                <w:szCs w:val="16"/>
              </w:rPr>
            </w:pPr>
          </w:p>
        </w:tc>
        <w:tc>
          <w:tcPr>
            <w:tcW w:w="1800" w:type="dxa"/>
            <w:vAlign w:val="center"/>
          </w:tcPr>
          <w:p w:rsidR="00F115A6" w:rsidRDefault="00F115A6">
            <w:pPr>
              <w:rPr>
                <w:rFonts w:ascii="宋体" w:cs="宋体"/>
                <w:color w:val="000000"/>
                <w:sz w:val="16"/>
                <w:szCs w:val="16"/>
              </w:rPr>
            </w:pPr>
          </w:p>
        </w:tc>
        <w:tc>
          <w:tcPr>
            <w:tcW w:w="2325" w:type="dxa"/>
            <w:gridSpan w:val="2"/>
            <w:vAlign w:val="center"/>
          </w:tcPr>
          <w:p w:rsidR="00F115A6" w:rsidRDefault="00F115A6">
            <w:pPr>
              <w:rPr>
                <w:rFonts w:ascii="宋体" w:cs="宋体"/>
                <w:color w:val="000000"/>
                <w:sz w:val="16"/>
                <w:szCs w:val="16"/>
              </w:rPr>
            </w:pPr>
          </w:p>
        </w:tc>
        <w:tc>
          <w:tcPr>
            <w:tcW w:w="1575" w:type="dxa"/>
            <w:vAlign w:val="center"/>
          </w:tcPr>
          <w:p w:rsidR="00F115A6" w:rsidRDefault="00F115A6">
            <w:pPr>
              <w:rPr>
                <w:rFonts w:ascii="宋体" w:cs="宋体"/>
                <w:color w:val="000000"/>
                <w:sz w:val="16"/>
                <w:szCs w:val="16"/>
              </w:rPr>
            </w:pPr>
          </w:p>
        </w:tc>
        <w:tc>
          <w:tcPr>
            <w:tcW w:w="2849" w:type="dxa"/>
            <w:gridSpan w:val="2"/>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F115A6" w:rsidRPr="002F7392">
        <w:trPr>
          <w:trHeight w:val="270"/>
        </w:trPr>
        <w:tc>
          <w:tcPr>
            <w:tcW w:w="1891" w:type="dxa"/>
            <w:gridSpan w:val="2"/>
            <w:vAlign w:val="center"/>
          </w:tcPr>
          <w:p w:rsidR="00F115A6" w:rsidRDefault="00F115A6">
            <w:pPr>
              <w:rPr>
                <w:rFonts w:ascii="宋体" w:cs="宋体"/>
                <w:color w:val="000000"/>
                <w:sz w:val="16"/>
                <w:szCs w:val="16"/>
              </w:rPr>
            </w:pPr>
          </w:p>
        </w:tc>
        <w:tc>
          <w:tcPr>
            <w:tcW w:w="1800" w:type="dxa"/>
            <w:vAlign w:val="center"/>
          </w:tcPr>
          <w:p w:rsidR="00F115A6" w:rsidRDefault="00F115A6">
            <w:pPr>
              <w:rPr>
                <w:rFonts w:ascii="宋体" w:cs="宋体"/>
                <w:color w:val="000000"/>
                <w:sz w:val="16"/>
                <w:szCs w:val="16"/>
              </w:rPr>
            </w:pPr>
          </w:p>
        </w:tc>
        <w:tc>
          <w:tcPr>
            <w:tcW w:w="2325" w:type="dxa"/>
            <w:gridSpan w:val="2"/>
            <w:vAlign w:val="center"/>
          </w:tcPr>
          <w:p w:rsidR="00F115A6" w:rsidRDefault="00F115A6">
            <w:pPr>
              <w:rPr>
                <w:rFonts w:ascii="宋体" w:cs="宋体"/>
                <w:color w:val="000000"/>
                <w:sz w:val="16"/>
                <w:szCs w:val="16"/>
              </w:rPr>
            </w:pPr>
          </w:p>
        </w:tc>
        <w:tc>
          <w:tcPr>
            <w:tcW w:w="1575" w:type="dxa"/>
            <w:vAlign w:val="center"/>
          </w:tcPr>
          <w:p w:rsidR="00F115A6" w:rsidRDefault="00F115A6">
            <w:pPr>
              <w:rPr>
                <w:rFonts w:ascii="宋体" w:cs="宋体"/>
                <w:color w:val="000000"/>
                <w:sz w:val="16"/>
                <w:szCs w:val="16"/>
              </w:rPr>
            </w:pPr>
          </w:p>
        </w:tc>
        <w:tc>
          <w:tcPr>
            <w:tcW w:w="2849" w:type="dxa"/>
            <w:gridSpan w:val="2"/>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F115A6" w:rsidRPr="002F7392">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F115A6" w:rsidRPr="002F7392">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F115A6" w:rsidRDefault="00F115A6">
            <w:pPr>
              <w:jc w:val="center"/>
              <w:rPr>
                <w:rFonts w:ascii="宋体" w:cs="宋体"/>
                <w:b/>
                <w:color w:val="000000"/>
                <w:sz w:val="16"/>
                <w:szCs w:val="16"/>
              </w:rPr>
            </w:pPr>
          </w:p>
        </w:tc>
      </w:tr>
      <w:tr w:rsidR="00F115A6" w:rsidRPr="002F7392">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F115A6" w:rsidRPr="002F7392">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617.1</w:t>
            </w: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代表工作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2010109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人大信访工作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2010150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600"/>
        </w:trPr>
        <w:tc>
          <w:tcPr>
            <w:tcW w:w="10440" w:type="dxa"/>
            <w:gridSpan w:val="8"/>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F115A6" w:rsidRDefault="00F115A6">
      <w:pPr>
        <w:spacing w:line="360" w:lineRule="auto"/>
        <w:jc w:val="center"/>
        <w:rPr>
          <w:rFonts w:ascii="隶书" w:eastAsia="隶书" w:hAnsi="隶书" w:cs="隶书"/>
          <w:sz w:val="52"/>
          <w:szCs w:val="52"/>
        </w:rPr>
        <w:sectPr w:rsidR="00F115A6">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F115A6" w:rsidRPr="002F7392">
        <w:trPr>
          <w:trHeight w:val="375"/>
        </w:trPr>
        <w:tc>
          <w:tcPr>
            <w:tcW w:w="10485" w:type="dxa"/>
            <w:gridSpan w:val="9"/>
            <w:vAlign w:val="bottom"/>
          </w:tcPr>
          <w:p w:rsidR="00F115A6" w:rsidRDefault="00F115A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一般公共预算财政拨款基本支出决算表</w:t>
            </w:r>
          </w:p>
        </w:tc>
      </w:tr>
      <w:tr w:rsidR="00F115A6" w:rsidRPr="002F7392">
        <w:trPr>
          <w:trHeight w:val="285"/>
        </w:trPr>
        <w:tc>
          <w:tcPr>
            <w:tcW w:w="1650" w:type="dxa"/>
            <w:gridSpan w:val="2"/>
            <w:vAlign w:val="center"/>
          </w:tcPr>
          <w:p w:rsidR="00F115A6" w:rsidRDefault="00F115A6">
            <w:pPr>
              <w:rPr>
                <w:rFonts w:ascii="宋体" w:cs="宋体"/>
                <w:color w:val="000000"/>
                <w:sz w:val="16"/>
                <w:szCs w:val="16"/>
              </w:rPr>
            </w:pPr>
          </w:p>
        </w:tc>
        <w:tc>
          <w:tcPr>
            <w:tcW w:w="1794" w:type="dxa"/>
            <w:vAlign w:val="center"/>
          </w:tcPr>
          <w:p w:rsidR="00F115A6" w:rsidRDefault="00F115A6">
            <w:pPr>
              <w:rPr>
                <w:rFonts w:ascii="宋体" w:cs="宋体"/>
                <w:color w:val="000000"/>
                <w:sz w:val="16"/>
                <w:szCs w:val="16"/>
              </w:rPr>
            </w:pPr>
          </w:p>
        </w:tc>
        <w:tc>
          <w:tcPr>
            <w:tcW w:w="1620" w:type="dxa"/>
            <w:vAlign w:val="center"/>
          </w:tcPr>
          <w:p w:rsidR="00F115A6" w:rsidRDefault="00F115A6">
            <w:pPr>
              <w:rPr>
                <w:rFonts w:ascii="宋体" w:cs="宋体"/>
                <w:color w:val="000000"/>
                <w:sz w:val="16"/>
                <w:szCs w:val="16"/>
              </w:rPr>
            </w:pPr>
          </w:p>
        </w:tc>
        <w:tc>
          <w:tcPr>
            <w:tcW w:w="754" w:type="dxa"/>
            <w:vAlign w:val="center"/>
          </w:tcPr>
          <w:p w:rsidR="00F115A6" w:rsidRDefault="00F115A6">
            <w:pPr>
              <w:rPr>
                <w:rFonts w:ascii="宋体" w:cs="宋体"/>
                <w:color w:val="000000"/>
                <w:sz w:val="16"/>
                <w:szCs w:val="16"/>
              </w:rPr>
            </w:pPr>
          </w:p>
        </w:tc>
        <w:tc>
          <w:tcPr>
            <w:tcW w:w="1794" w:type="dxa"/>
            <w:gridSpan w:val="2"/>
            <w:vAlign w:val="center"/>
          </w:tcPr>
          <w:p w:rsidR="00F115A6" w:rsidRDefault="00F115A6">
            <w:pPr>
              <w:rPr>
                <w:rFonts w:ascii="宋体" w:cs="宋体"/>
                <w:color w:val="000000"/>
                <w:sz w:val="16"/>
                <w:szCs w:val="16"/>
              </w:rPr>
            </w:pPr>
          </w:p>
        </w:tc>
        <w:tc>
          <w:tcPr>
            <w:tcW w:w="2873" w:type="dxa"/>
            <w:gridSpan w:val="2"/>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F115A6" w:rsidRPr="002F7392">
        <w:trPr>
          <w:trHeight w:val="270"/>
        </w:trPr>
        <w:tc>
          <w:tcPr>
            <w:tcW w:w="1650" w:type="dxa"/>
            <w:gridSpan w:val="2"/>
            <w:vAlign w:val="center"/>
          </w:tcPr>
          <w:p w:rsidR="00F115A6" w:rsidRDefault="00F115A6">
            <w:pPr>
              <w:rPr>
                <w:rFonts w:ascii="宋体" w:cs="宋体"/>
                <w:color w:val="000000"/>
                <w:sz w:val="16"/>
                <w:szCs w:val="16"/>
              </w:rPr>
            </w:pPr>
          </w:p>
        </w:tc>
        <w:tc>
          <w:tcPr>
            <w:tcW w:w="1794" w:type="dxa"/>
            <w:vAlign w:val="center"/>
          </w:tcPr>
          <w:p w:rsidR="00F115A6" w:rsidRDefault="00F115A6">
            <w:pPr>
              <w:rPr>
                <w:rFonts w:ascii="宋体" w:cs="宋体"/>
                <w:color w:val="000000"/>
                <w:sz w:val="16"/>
                <w:szCs w:val="16"/>
              </w:rPr>
            </w:pPr>
          </w:p>
        </w:tc>
        <w:tc>
          <w:tcPr>
            <w:tcW w:w="1620" w:type="dxa"/>
            <w:vAlign w:val="center"/>
          </w:tcPr>
          <w:p w:rsidR="00F115A6" w:rsidRDefault="00F115A6">
            <w:pPr>
              <w:rPr>
                <w:rFonts w:ascii="宋体" w:cs="宋体"/>
                <w:color w:val="000000"/>
                <w:sz w:val="16"/>
                <w:szCs w:val="16"/>
              </w:rPr>
            </w:pPr>
          </w:p>
        </w:tc>
        <w:tc>
          <w:tcPr>
            <w:tcW w:w="754" w:type="dxa"/>
            <w:vAlign w:val="center"/>
          </w:tcPr>
          <w:p w:rsidR="00F115A6" w:rsidRDefault="00F115A6">
            <w:pPr>
              <w:rPr>
                <w:rFonts w:ascii="宋体" w:cs="宋体"/>
                <w:color w:val="000000"/>
                <w:sz w:val="16"/>
                <w:szCs w:val="16"/>
              </w:rPr>
            </w:pPr>
          </w:p>
        </w:tc>
        <w:tc>
          <w:tcPr>
            <w:tcW w:w="1794" w:type="dxa"/>
            <w:gridSpan w:val="2"/>
            <w:vAlign w:val="center"/>
          </w:tcPr>
          <w:p w:rsidR="00F115A6" w:rsidRDefault="00F115A6">
            <w:pPr>
              <w:rPr>
                <w:rFonts w:ascii="宋体" w:cs="宋体"/>
                <w:color w:val="000000"/>
                <w:sz w:val="16"/>
                <w:szCs w:val="16"/>
              </w:rPr>
            </w:pPr>
          </w:p>
        </w:tc>
        <w:tc>
          <w:tcPr>
            <w:tcW w:w="2873" w:type="dxa"/>
            <w:gridSpan w:val="2"/>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F115A6" w:rsidRPr="002F7392">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F115A6" w:rsidRPr="002F7392">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249.8</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209.23</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68.07</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58.19</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45.03</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2.11</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30.97</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105.73</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29.2</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1.94</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4.77</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r>
              <w:rPr>
                <w:rFonts w:ascii="宋体" w:cs="宋体"/>
                <w:b/>
                <w:color w:val="000000"/>
                <w:sz w:val="16"/>
                <w:szCs w:val="16"/>
              </w:rPr>
              <w:t>140.06</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1.53</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64.97</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0.93</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14.15</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17.95</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24.71</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6.2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39.37</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23.42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0.82</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20.75</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38.27</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r>
              <w:rPr>
                <w:rFonts w:ascii="宋体" w:cs="宋体"/>
                <w:color w:val="000000"/>
                <w:sz w:val="16"/>
                <w:szCs w:val="16"/>
              </w:rPr>
              <w:t>18.02</w:t>
            </w: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F115A6" w:rsidRDefault="00F115A6">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477"/>
        </w:trPr>
        <w:tc>
          <w:tcPr>
            <w:tcW w:w="10485" w:type="dxa"/>
            <w:gridSpan w:val="9"/>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F115A6" w:rsidRDefault="00F115A6">
      <w:pPr>
        <w:spacing w:line="360" w:lineRule="auto"/>
        <w:jc w:val="center"/>
        <w:rPr>
          <w:rFonts w:ascii="隶书" w:eastAsia="隶书" w:hAnsi="隶书" w:cs="隶书"/>
          <w:sz w:val="52"/>
          <w:szCs w:val="52"/>
        </w:rPr>
        <w:sectPr w:rsidR="00F115A6">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F115A6" w:rsidRPr="002F7392">
        <w:trPr>
          <w:trHeight w:val="375"/>
        </w:trPr>
        <w:tc>
          <w:tcPr>
            <w:tcW w:w="10485" w:type="dxa"/>
            <w:gridSpan w:val="22"/>
            <w:vAlign w:val="bottom"/>
          </w:tcPr>
          <w:p w:rsidR="00F115A6" w:rsidRDefault="00F115A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F115A6" w:rsidRPr="002F7392">
        <w:trPr>
          <w:trHeight w:val="285"/>
        </w:trPr>
        <w:tc>
          <w:tcPr>
            <w:tcW w:w="1783" w:type="dxa"/>
            <w:gridSpan w:val="2"/>
            <w:vAlign w:val="center"/>
          </w:tcPr>
          <w:p w:rsidR="00F115A6" w:rsidRDefault="00F115A6">
            <w:pPr>
              <w:rPr>
                <w:rFonts w:ascii="宋体" w:cs="宋体"/>
                <w:color w:val="000000"/>
                <w:sz w:val="16"/>
                <w:szCs w:val="16"/>
              </w:rPr>
            </w:pPr>
          </w:p>
        </w:tc>
        <w:tc>
          <w:tcPr>
            <w:tcW w:w="647" w:type="dxa"/>
            <w:gridSpan w:val="2"/>
            <w:vAlign w:val="center"/>
          </w:tcPr>
          <w:p w:rsidR="00F115A6" w:rsidRDefault="00F115A6">
            <w:pPr>
              <w:rPr>
                <w:rFonts w:ascii="宋体" w:cs="宋体"/>
                <w:color w:val="000000"/>
                <w:sz w:val="16"/>
                <w:szCs w:val="16"/>
              </w:rPr>
            </w:pPr>
          </w:p>
        </w:tc>
        <w:tc>
          <w:tcPr>
            <w:tcW w:w="629" w:type="dxa"/>
            <w:gridSpan w:val="2"/>
            <w:vAlign w:val="center"/>
          </w:tcPr>
          <w:p w:rsidR="00F115A6" w:rsidRDefault="00F115A6">
            <w:pPr>
              <w:rPr>
                <w:rFonts w:ascii="宋体" w:cs="宋体"/>
                <w:color w:val="000000"/>
                <w:sz w:val="16"/>
                <w:szCs w:val="16"/>
              </w:rPr>
            </w:pPr>
          </w:p>
        </w:tc>
        <w:tc>
          <w:tcPr>
            <w:tcW w:w="630" w:type="dxa"/>
            <w:gridSpan w:val="2"/>
            <w:vAlign w:val="center"/>
          </w:tcPr>
          <w:p w:rsidR="00F115A6" w:rsidRDefault="00F115A6">
            <w:pPr>
              <w:rPr>
                <w:rFonts w:ascii="宋体" w:cs="宋体"/>
                <w:color w:val="000000"/>
                <w:sz w:val="16"/>
                <w:szCs w:val="16"/>
              </w:rPr>
            </w:pPr>
          </w:p>
        </w:tc>
        <w:tc>
          <w:tcPr>
            <w:tcW w:w="629" w:type="dxa"/>
            <w:vAlign w:val="center"/>
          </w:tcPr>
          <w:p w:rsidR="00F115A6" w:rsidRDefault="00F115A6">
            <w:pPr>
              <w:rPr>
                <w:rFonts w:ascii="宋体" w:cs="宋体"/>
                <w:color w:val="000000"/>
                <w:sz w:val="16"/>
                <w:szCs w:val="16"/>
              </w:rPr>
            </w:pPr>
          </w:p>
        </w:tc>
        <w:tc>
          <w:tcPr>
            <w:tcW w:w="992" w:type="dxa"/>
            <w:gridSpan w:val="2"/>
            <w:vAlign w:val="center"/>
          </w:tcPr>
          <w:p w:rsidR="00F115A6" w:rsidRDefault="00F115A6">
            <w:pPr>
              <w:rPr>
                <w:rFonts w:ascii="宋体" w:cs="宋体"/>
                <w:color w:val="000000"/>
                <w:sz w:val="16"/>
                <w:szCs w:val="16"/>
              </w:rPr>
            </w:pPr>
          </w:p>
        </w:tc>
        <w:tc>
          <w:tcPr>
            <w:tcW w:w="509" w:type="dxa"/>
            <w:vAlign w:val="center"/>
          </w:tcPr>
          <w:p w:rsidR="00F115A6" w:rsidRDefault="00F115A6">
            <w:pPr>
              <w:rPr>
                <w:rFonts w:ascii="宋体" w:cs="宋体"/>
                <w:color w:val="000000"/>
                <w:sz w:val="16"/>
                <w:szCs w:val="16"/>
              </w:rPr>
            </w:pPr>
          </w:p>
        </w:tc>
        <w:tc>
          <w:tcPr>
            <w:tcW w:w="647" w:type="dxa"/>
            <w:gridSpan w:val="2"/>
            <w:vAlign w:val="center"/>
          </w:tcPr>
          <w:p w:rsidR="00F115A6" w:rsidRDefault="00F115A6">
            <w:pPr>
              <w:rPr>
                <w:rFonts w:ascii="宋体" w:cs="宋体"/>
                <w:color w:val="000000"/>
                <w:sz w:val="16"/>
                <w:szCs w:val="16"/>
              </w:rPr>
            </w:pPr>
          </w:p>
        </w:tc>
        <w:tc>
          <w:tcPr>
            <w:tcW w:w="630" w:type="dxa"/>
            <w:vAlign w:val="center"/>
          </w:tcPr>
          <w:p w:rsidR="00F115A6" w:rsidRDefault="00F115A6">
            <w:pPr>
              <w:rPr>
                <w:rFonts w:ascii="宋体" w:cs="宋体"/>
                <w:color w:val="000000"/>
                <w:sz w:val="16"/>
                <w:szCs w:val="16"/>
              </w:rPr>
            </w:pPr>
          </w:p>
        </w:tc>
        <w:tc>
          <w:tcPr>
            <w:tcW w:w="630" w:type="dxa"/>
            <w:gridSpan w:val="2"/>
            <w:vAlign w:val="center"/>
          </w:tcPr>
          <w:p w:rsidR="00F115A6" w:rsidRDefault="00F115A6">
            <w:pPr>
              <w:rPr>
                <w:rFonts w:ascii="宋体" w:cs="宋体"/>
                <w:color w:val="000000"/>
                <w:sz w:val="16"/>
                <w:szCs w:val="16"/>
              </w:rPr>
            </w:pPr>
          </w:p>
        </w:tc>
        <w:tc>
          <w:tcPr>
            <w:tcW w:w="630" w:type="dxa"/>
            <w:gridSpan w:val="2"/>
            <w:vAlign w:val="center"/>
          </w:tcPr>
          <w:p w:rsidR="00F115A6" w:rsidRDefault="00F115A6">
            <w:pPr>
              <w:rPr>
                <w:rFonts w:ascii="宋体" w:cs="宋体"/>
                <w:color w:val="000000"/>
                <w:sz w:val="16"/>
                <w:szCs w:val="16"/>
              </w:rPr>
            </w:pPr>
          </w:p>
        </w:tc>
        <w:tc>
          <w:tcPr>
            <w:tcW w:w="2129" w:type="dxa"/>
            <w:gridSpan w:val="3"/>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F115A6" w:rsidRPr="002F7392">
        <w:trPr>
          <w:trHeight w:val="270"/>
        </w:trPr>
        <w:tc>
          <w:tcPr>
            <w:tcW w:w="1783" w:type="dxa"/>
            <w:gridSpan w:val="2"/>
            <w:vAlign w:val="center"/>
          </w:tcPr>
          <w:p w:rsidR="00F115A6" w:rsidRDefault="00F115A6">
            <w:pPr>
              <w:rPr>
                <w:rFonts w:ascii="宋体" w:cs="宋体"/>
                <w:color w:val="000000"/>
                <w:sz w:val="16"/>
                <w:szCs w:val="16"/>
              </w:rPr>
            </w:pPr>
          </w:p>
        </w:tc>
        <w:tc>
          <w:tcPr>
            <w:tcW w:w="647" w:type="dxa"/>
            <w:gridSpan w:val="2"/>
            <w:vAlign w:val="center"/>
          </w:tcPr>
          <w:p w:rsidR="00F115A6" w:rsidRDefault="00F115A6">
            <w:pPr>
              <w:rPr>
                <w:rFonts w:ascii="宋体" w:cs="宋体"/>
                <w:color w:val="000000"/>
                <w:sz w:val="16"/>
                <w:szCs w:val="16"/>
              </w:rPr>
            </w:pPr>
          </w:p>
        </w:tc>
        <w:tc>
          <w:tcPr>
            <w:tcW w:w="629" w:type="dxa"/>
            <w:gridSpan w:val="2"/>
            <w:vAlign w:val="center"/>
          </w:tcPr>
          <w:p w:rsidR="00F115A6" w:rsidRDefault="00F115A6">
            <w:pPr>
              <w:rPr>
                <w:rFonts w:ascii="宋体" w:cs="宋体"/>
                <w:color w:val="000000"/>
                <w:sz w:val="16"/>
                <w:szCs w:val="16"/>
              </w:rPr>
            </w:pPr>
          </w:p>
        </w:tc>
        <w:tc>
          <w:tcPr>
            <w:tcW w:w="630" w:type="dxa"/>
            <w:gridSpan w:val="2"/>
            <w:vAlign w:val="center"/>
          </w:tcPr>
          <w:p w:rsidR="00F115A6" w:rsidRDefault="00F115A6">
            <w:pPr>
              <w:rPr>
                <w:rFonts w:ascii="宋体" w:cs="宋体"/>
                <w:color w:val="000000"/>
                <w:sz w:val="16"/>
                <w:szCs w:val="16"/>
              </w:rPr>
            </w:pPr>
          </w:p>
        </w:tc>
        <w:tc>
          <w:tcPr>
            <w:tcW w:w="629" w:type="dxa"/>
            <w:vAlign w:val="center"/>
          </w:tcPr>
          <w:p w:rsidR="00F115A6" w:rsidRDefault="00F115A6">
            <w:pPr>
              <w:rPr>
                <w:rFonts w:ascii="宋体" w:cs="宋体"/>
                <w:color w:val="000000"/>
                <w:sz w:val="16"/>
                <w:szCs w:val="16"/>
              </w:rPr>
            </w:pPr>
          </w:p>
        </w:tc>
        <w:tc>
          <w:tcPr>
            <w:tcW w:w="992" w:type="dxa"/>
            <w:gridSpan w:val="2"/>
            <w:vAlign w:val="center"/>
          </w:tcPr>
          <w:p w:rsidR="00F115A6" w:rsidRDefault="00F115A6">
            <w:pPr>
              <w:rPr>
                <w:rFonts w:ascii="宋体" w:cs="宋体"/>
                <w:color w:val="000000"/>
                <w:sz w:val="16"/>
                <w:szCs w:val="16"/>
              </w:rPr>
            </w:pPr>
          </w:p>
        </w:tc>
        <w:tc>
          <w:tcPr>
            <w:tcW w:w="509" w:type="dxa"/>
            <w:vAlign w:val="center"/>
          </w:tcPr>
          <w:p w:rsidR="00F115A6" w:rsidRDefault="00F115A6">
            <w:pPr>
              <w:rPr>
                <w:rFonts w:ascii="宋体" w:cs="宋体"/>
                <w:color w:val="000000"/>
                <w:sz w:val="16"/>
                <w:szCs w:val="16"/>
              </w:rPr>
            </w:pPr>
          </w:p>
        </w:tc>
        <w:tc>
          <w:tcPr>
            <w:tcW w:w="647" w:type="dxa"/>
            <w:gridSpan w:val="2"/>
            <w:vAlign w:val="center"/>
          </w:tcPr>
          <w:p w:rsidR="00F115A6" w:rsidRDefault="00F115A6">
            <w:pPr>
              <w:rPr>
                <w:rFonts w:ascii="宋体" w:cs="宋体"/>
                <w:color w:val="000000"/>
                <w:sz w:val="16"/>
                <w:szCs w:val="16"/>
              </w:rPr>
            </w:pPr>
          </w:p>
        </w:tc>
        <w:tc>
          <w:tcPr>
            <w:tcW w:w="630" w:type="dxa"/>
            <w:vAlign w:val="center"/>
          </w:tcPr>
          <w:p w:rsidR="00F115A6" w:rsidRDefault="00F115A6">
            <w:pPr>
              <w:rPr>
                <w:rFonts w:ascii="宋体" w:cs="宋体"/>
                <w:color w:val="000000"/>
                <w:sz w:val="16"/>
                <w:szCs w:val="16"/>
              </w:rPr>
            </w:pPr>
          </w:p>
        </w:tc>
        <w:tc>
          <w:tcPr>
            <w:tcW w:w="630" w:type="dxa"/>
            <w:gridSpan w:val="2"/>
            <w:vAlign w:val="center"/>
          </w:tcPr>
          <w:p w:rsidR="00F115A6" w:rsidRDefault="00F115A6">
            <w:pPr>
              <w:rPr>
                <w:rFonts w:ascii="宋体" w:cs="宋体"/>
                <w:color w:val="000000"/>
                <w:sz w:val="16"/>
                <w:szCs w:val="16"/>
              </w:rPr>
            </w:pPr>
          </w:p>
        </w:tc>
        <w:tc>
          <w:tcPr>
            <w:tcW w:w="630" w:type="dxa"/>
            <w:gridSpan w:val="2"/>
            <w:vAlign w:val="center"/>
          </w:tcPr>
          <w:p w:rsidR="00F115A6" w:rsidRDefault="00F115A6">
            <w:pPr>
              <w:rPr>
                <w:rFonts w:ascii="宋体" w:cs="宋体"/>
                <w:color w:val="000000"/>
                <w:sz w:val="16"/>
                <w:szCs w:val="16"/>
              </w:rPr>
            </w:pPr>
          </w:p>
        </w:tc>
        <w:tc>
          <w:tcPr>
            <w:tcW w:w="2129" w:type="dxa"/>
            <w:gridSpan w:val="3"/>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F115A6" w:rsidRPr="002F7392">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F115A6" w:rsidRPr="002F7392">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F115A6" w:rsidRPr="002F7392">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F115A6" w:rsidRDefault="00F115A6">
            <w:pPr>
              <w:jc w:val="center"/>
              <w:rPr>
                <w:rFonts w:ascii="宋体" w:cs="宋体"/>
                <w:b/>
                <w:color w:val="000000"/>
                <w:sz w:val="16"/>
                <w:szCs w:val="16"/>
              </w:rPr>
            </w:pPr>
          </w:p>
        </w:tc>
      </w:tr>
      <w:tr w:rsidR="00F115A6" w:rsidRPr="002F7392">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F115A6" w:rsidRPr="002F7392">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0</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915" w:type="dxa"/>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b/>
                <w:color w:val="000000"/>
                <w:sz w:val="16"/>
                <w:szCs w:val="16"/>
              </w:rPr>
            </w:pPr>
            <w:r>
              <w:rPr>
                <w:rFonts w:ascii="宋体" w:cs="宋体"/>
                <w:b/>
                <w:color w:val="000000"/>
                <w:sz w:val="16"/>
                <w:szCs w:val="16"/>
              </w:rPr>
              <w:t>0</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820" w:type="dxa"/>
            <w:tcBorders>
              <w:top w:val="single" w:sz="4" w:space="0" w:color="000000"/>
              <w:left w:val="single" w:sz="4" w:space="0" w:color="000000"/>
              <w:bottom w:val="single" w:sz="12" w:space="0" w:color="000000"/>
              <w:right w:val="single" w:sz="4"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c>
          <w:tcPr>
            <w:tcW w:w="870" w:type="dxa"/>
            <w:tcBorders>
              <w:top w:val="single" w:sz="4" w:space="0" w:color="000000"/>
              <w:left w:val="single" w:sz="4" w:space="0" w:color="000000"/>
              <w:bottom w:val="single" w:sz="12" w:space="0" w:color="000000"/>
              <w:right w:val="single" w:sz="12" w:space="0" w:color="000000"/>
            </w:tcBorders>
            <w:vAlign w:val="center"/>
          </w:tcPr>
          <w:p w:rsidR="00F115A6" w:rsidRDefault="00F115A6">
            <w:pPr>
              <w:jc w:val="right"/>
              <w:rPr>
                <w:rFonts w:ascii="宋体" w:cs="宋体"/>
                <w:color w:val="000000"/>
                <w:sz w:val="16"/>
                <w:szCs w:val="16"/>
              </w:rPr>
            </w:pPr>
            <w:r>
              <w:rPr>
                <w:rFonts w:ascii="宋体" w:cs="宋体"/>
                <w:color w:val="000000"/>
                <w:sz w:val="16"/>
                <w:szCs w:val="16"/>
              </w:rPr>
              <w:t>0</w:t>
            </w:r>
          </w:p>
        </w:tc>
      </w:tr>
      <w:tr w:rsidR="00F115A6" w:rsidRPr="002F7392">
        <w:trPr>
          <w:trHeight w:val="600"/>
        </w:trPr>
        <w:tc>
          <w:tcPr>
            <w:tcW w:w="10485" w:type="dxa"/>
            <w:gridSpan w:val="22"/>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F115A6" w:rsidRDefault="00F115A6">
      <w:pPr>
        <w:spacing w:line="360" w:lineRule="auto"/>
        <w:jc w:val="center"/>
        <w:rPr>
          <w:rFonts w:ascii="隶书" w:eastAsia="隶书" w:hAnsi="隶书" w:cs="隶书"/>
          <w:sz w:val="52"/>
          <w:szCs w:val="52"/>
        </w:rPr>
        <w:sectPr w:rsidR="00F115A6">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F115A6" w:rsidRPr="002F7392">
        <w:trPr>
          <w:trHeight w:val="375"/>
        </w:trPr>
        <w:tc>
          <w:tcPr>
            <w:tcW w:w="10500" w:type="dxa"/>
            <w:gridSpan w:val="12"/>
            <w:vAlign w:val="bottom"/>
          </w:tcPr>
          <w:p w:rsidR="00F115A6" w:rsidRDefault="00F115A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政府性基金预算财政拨款收入支出决算表</w:t>
            </w:r>
          </w:p>
        </w:tc>
      </w:tr>
      <w:tr w:rsidR="00F115A6" w:rsidRPr="002F7392">
        <w:trPr>
          <w:trHeight w:val="285"/>
        </w:trPr>
        <w:tc>
          <w:tcPr>
            <w:tcW w:w="1591" w:type="dxa"/>
            <w:gridSpan w:val="2"/>
            <w:vAlign w:val="center"/>
          </w:tcPr>
          <w:p w:rsidR="00F115A6" w:rsidRDefault="00F115A6">
            <w:pPr>
              <w:rPr>
                <w:rFonts w:ascii="宋体" w:cs="宋体"/>
                <w:color w:val="000000"/>
                <w:sz w:val="16"/>
                <w:szCs w:val="16"/>
              </w:rPr>
            </w:pPr>
          </w:p>
        </w:tc>
        <w:tc>
          <w:tcPr>
            <w:tcW w:w="1436" w:type="dxa"/>
            <w:vAlign w:val="center"/>
          </w:tcPr>
          <w:p w:rsidR="00F115A6" w:rsidRDefault="00F115A6">
            <w:pPr>
              <w:rPr>
                <w:rFonts w:ascii="宋体" w:cs="宋体"/>
                <w:color w:val="000000"/>
                <w:sz w:val="16"/>
                <w:szCs w:val="16"/>
              </w:rPr>
            </w:pPr>
          </w:p>
        </w:tc>
        <w:tc>
          <w:tcPr>
            <w:tcW w:w="1166" w:type="dxa"/>
            <w:vAlign w:val="center"/>
          </w:tcPr>
          <w:p w:rsidR="00F115A6" w:rsidRDefault="00F115A6">
            <w:pPr>
              <w:rPr>
                <w:rFonts w:ascii="宋体" w:cs="宋体"/>
                <w:color w:val="000000"/>
                <w:sz w:val="16"/>
                <w:szCs w:val="16"/>
              </w:rPr>
            </w:pPr>
          </w:p>
        </w:tc>
        <w:tc>
          <w:tcPr>
            <w:tcW w:w="1297" w:type="dxa"/>
            <w:gridSpan w:val="2"/>
            <w:vAlign w:val="center"/>
          </w:tcPr>
          <w:p w:rsidR="00F115A6" w:rsidRDefault="00F115A6">
            <w:pPr>
              <w:rPr>
                <w:rFonts w:ascii="宋体" w:cs="宋体"/>
                <w:color w:val="000000"/>
                <w:sz w:val="16"/>
                <w:szCs w:val="16"/>
              </w:rPr>
            </w:pPr>
          </w:p>
        </w:tc>
        <w:tc>
          <w:tcPr>
            <w:tcW w:w="751" w:type="dxa"/>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2000" w:type="dxa"/>
            <w:gridSpan w:val="2"/>
            <w:vAlign w:val="center"/>
          </w:tcPr>
          <w:p w:rsidR="00F115A6" w:rsidRDefault="00F115A6">
            <w:pPr>
              <w:rPr>
                <w:rFonts w:ascii="宋体" w:cs="宋体"/>
                <w:color w:val="000000"/>
                <w:sz w:val="16"/>
                <w:szCs w:val="16"/>
              </w:rPr>
            </w:pPr>
          </w:p>
        </w:tc>
        <w:tc>
          <w:tcPr>
            <w:tcW w:w="1260" w:type="dxa"/>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F115A6" w:rsidRPr="002F7392">
        <w:trPr>
          <w:trHeight w:val="270"/>
        </w:trPr>
        <w:tc>
          <w:tcPr>
            <w:tcW w:w="1591" w:type="dxa"/>
            <w:gridSpan w:val="2"/>
            <w:vAlign w:val="center"/>
          </w:tcPr>
          <w:p w:rsidR="00F115A6" w:rsidRDefault="00F115A6">
            <w:pPr>
              <w:rPr>
                <w:rFonts w:ascii="宋体" w:cs="宋体"/>
                <w:color w:val="000000"/>
                <w:sz w:val="16"/>
                <w:szCs w:val="16"/>
              </w:rPr>
            </w:pPr>
          </w:p>
        </w:tc>
        <w:tc>
          <w:tcPr>
            <w:tcW w:w="1436" w:type="dxa"/>
            <w:vAlign w:val="center"/>
          </w:tcPr>
          <w:p w:rsidR="00F115A6" w:rsidRDefault="00F115A6">
            <w:pPr>
              <w:rPr>
                <w:rFonts w:ascii="宋体" w:cs="宋体"/>
                <w:color w:val="000000"/>
                <w:sz w:val="16"/>
                <w:szCs w:val="16"/>
              </w:rPr>
            </w:pPr>
          </w:p>
        </w:tc>
        <w:tc>
          <w:tcPr>
            <w:tcW w:w="1166" w:type="dxa"/>
            <w:vAlign w:val="center"/>
          </w:tcPr>
          <w:p w:rsidR="00F115A6" w:rsidRDefault="00F115A6">
            <w:pPr>
              <w:rPr>
                <w:rFonts w:ascii="宋体" w:cs="宋体"/>
                <w:color w:val="000000"/>
                <w:sz w:val="16"/>
                <w:szCs w:val="16"/>
              </w:rPr>
            </w:pPr>
          </w:p>
        </w:tc>
        <w:tc>
          <w:tcPr>
            <w:tcW w:w="1297" w:type="dxa"/>
            <w:gridSpan w:val="2"/>
            <w:vAlign w:val="center"/>
          </w:tcPr>
          <w:p w:rsidR="00F115A6" w:rsidRDefault="00F115A6">
            <w:pPr>
              <w:rPr>
                <w:rFonts w:ascii="宋体" w:cs="宋体"/>
                <w:color w:val="000000"/>
                <w:sz w:val="16"/>
                <w:szCs w:val="16"/>
              </w:rPr>
            </w:pPr>
          </w:p>
        </w:tc>
        <w:tc>
          <w:tcPr>
            <w:tcW w:w="751" w:type="dxa"/>
            <w:vAlign w:val="center"/>
          </w:tcPr>
          <w:p w:rsidR="00F115A6" w:rsidRDefault="00F115A6">
            <w:pPr>
              <w:rPr>
                <w:rFonts w:ascii="宋体" w:cs="宋体"/>
                <w:color w:val="000000"/>
                <w:sz w:val="16"/>
                <w:szCs w:val="16"/>
              </w:rPr>
            </w:pPr>
          </w:p>
        </w:tc>
        <w:tc>
          <w:tcPr>
            <w:tcW w:w="999" w:type="dxa"/>
            <w:gridSpan w:val="2"/>
            <w:vAlign w:val="center"/>
          </w:tcPr>
          <w:p w:rsidR="00F115A6" w:rsidRDefault="00F115A6">
            <w:pPr>
              <w:rPr>
                <w:rFonts w:ascii="宋体" w:cs="宋体"/>
                <w:color w:val="000000"/>
                <w:sz w:val="16"/>
                <w:szCs w:val="16"/>
              </w:rPr>
            </w:pPr>
          </w:p>
        </w:tc>
        <w:tc>
          <w:tcPr>
            <w:tcW w:w="2000" w:type="dxa"/>
            <w:gridSpan w:val="2"/>
            <w:vAlign w:val="center"/>
          </w:tcPr>
          <w:p w:rsidR="00F115A6" w:rsidRDefault="00F115A6">
            <w:pPr>
              <w:rPr>
                <w:rFonts w:ascii="宋体" w:cs="宋体"/>
                <w:color w:val="000000"/>
                <w:sz w:val="16"/>
                <w:szCs w:val="16"/>
              </w:rPr>
            </w:pPr>
          </w:p>
        </w:tc>
        <w:tc>
          <w:tcPr>
            <w:tcW w:w="1260" w:type="dxa"/>
            <w:vAlign w:val="center"/>
          </w:tcPr>
          <w:p w:rsidR="00F115A6" w:rsidRDefault="00F115A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F115A6" w:rsidRPr="002F7392">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F115A6" w:rsidRPr="002F739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F115A6" w:rsidRDefault="00F115A6">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F115A6" w:rsidRDefault="00F115A6">
            <w:pPr>
              <w:jc w:val="center"/>
              <w:rPr>
                <w:rFonts w:ascii="宋体" w:cs="宋体"/>
                <w:b/>
                <w:color w:val="000000"/>
                <w:sz w:val="16"/>
                <w:szCs w:val="16"/>
              </w:rPr>
            </w:pPr>
          </w:p>
        </w:tc>
      </w:tr>
      <w:tr w:rsidR="00F115A6" w:rsidRPr="002F7392">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F115A6" w:rsidRPr="002F7392">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b/>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b/>
                <w:color w:val="00000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kern w:val="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kern w:val="0"/>
                <w:sz w:val="16"/>
                <w:szCs w:val="16"/>
              </w:rPr>
            </w:pPr>
          </w:p>
        </w:tc>
      </w:tr>
      <w:tr w:rsidR="00F115A6" w:rsidRPr="002F739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F115A6" w:rsidRDefault="00F115A6">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F115A6" w:rsidRDefault="00F115A6">
            <w:pPr>
              <w:widowControl/>
              <w:jc w:val="right"/>
              <w:textAlignment w:val="center"/>
              <w:rPr>
                <w:rFonts w:ascii="宋体" w:cs="宋体"/>
                <w:color w:val="000000"/>
                <w:kern w:val="0"/>
                <w:sz w:val="16"/>
                <w:szCs w:val="16"/>
              </w:rPr>
            </w:pPr>
          </w:p>
        </w:tc>
      </w:tr>
      <w:tr w:rsidR="00F115A6" w:rsidRPr="002F7392">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F115A6" w:rsidRDefault="00F115A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F115A6" w:rsidRDefault="00F115A6">
            <w:pPr>
              <w:widowControl/>
              <w:jc w:val="right"/>
              <w:textAlignment w:val="center"/>
              <w:rPr>
                <w:rFonts w:ascii="宋体" w:cs="宋体"/>
                <w:color w:val="000000"/>
                <w:sz w:val="16"/>
                <w:szCs w:val="16"/>
              </w:rPr>
            </w:pPr>
          </w:p>
        </w:tc>
      </w:tr>
      <w:tr w:rsidR="00F115A6" w:rsidRPr="002F7392">
        <w:trPr>
          <w:trHeight w:val="285"/>
        </w:trPr>
        <w:tc>
          <w:tcPr>
            <w:tcW w:w="10500" w:type="dxa"/>
            <w:gridSpan w:val="12"/>
            <w:vAlign w:val="center"/>
          </w:tcPr>
          <w:p w:rsidR="00F115A6" w:rsidRDefault="00F115A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F115A6" w:rsidRPr="002F7392">
        <w:trPr>
          <w:trHeight w:val="285"/>
        </w:trPr>
        <w:tc>
          <w:tcPr>
            <w:tcW w:w="10500" w:type="dxa"/>
            <w:gridSpan w:val="12"/>
            <w:vAlign w:val="center"/>
          </w:tcPr>
          <w:p w:rsidR="00F115A6" w:rsidRDefault="00F115A6">
            <w:pPr>
              <w:widowControl/>
              <w:jc w:val="left"/>
              <w:textAlignment w:val="center"/>
              <w:rPr>
                <w:rFonts w:ascii="宋体" w:cs="宋体"/>
                <w:b/>
                <w:color w:val="FF0000"/>
                <w:sz w:val="20"/>
                <w:szCs w:val="20"/>
              </w:rPr>
            </w:pPr>
            <w:r>
              <w:rPr>
                <w:rFonts w:ascii="宋体" w:hAnsi="宋体" w:cs="宋体" w:hint="eastAsia"/>
                <w:b/>
                <w:color w:val="FF0000"/>
                <w:kern w:val="0"/>
                <w:sz w:val="20"/>
                <w:szCs w:val="20"/>
              </w:rPr>
              <w:t>（该报表全部数据为零时）说明：</w:t>
            </w:r>
            <w:r>
              <w:rPr>
                <w:rFonts w:ascii="宋体" w:hAnsi="宋体" w:cs="宋体"/>
                <w:b/>
                <w:color w:val="FF0000"/>
                <w:kern w:val="0"/>
                <w:sz w:val="20"/>
                <w:szCs w:val="20"/>
              </w:rPr>
              <w:t>xx</w:t>
            </w:r>
            <w:r>
              <w:rPr>
                <w:rFonts w:ascii="宋体" w:hAnsi="宋体" w:cs="宋体" w:hint="eastAsia"/>
                <w:b/>
                <w:color w:val="FF0000"/>
                <w:kern w:val="0"/>
                <w:sz w:val="20"/>
                <w:szCs w:val="20"/>
              </w:rPr>
              <w:t>厅（局）没有政府性基金收入，也没有使用政府性基金安排的支出，故本表无数据。</w:t>
            </w:r>
          </w:p>
        </w:tc>
      </w:tr>
    </w:tbl>
    <w:p w:rsidR="00F115A6" w:rsidRDefault="00F115A6">
      <w:pPr>
        <w:spacing w:line="360" w:lineRule="auto"/>
        <w:jc w:val="center"/>
        <w:rPr>
          <w:rFonts w:ascii="隶书" w:eastAsia="隶书" w:hAnsi="隶书" w:cs="隶书"/>
          <w:sz w:val="52"/>
          <w:szCs w:val="52"/>
        </w:rPr>
        <w:sectPr w:rsidR="00F115A6">
          <w:pgSz w:w="11906" w:h="16838"/>
          <w:pgMar w:top="1440" w:right="1531" w:bottom="1440" w:left="1587" w:header="850" w:footer="992" w:gutter="0"/>
          <w:pgNumType w:fmt="numberInDash"/>
          <w:cols w:space="0"/>
          <w:docGrid w:type="lines" w:linePitch="317"/>
        </w:sect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p>
    <w:p w:rsidR="00F115A6" w:rsidRDefault="00F115A6">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F115A6" w:rsidRDefault="00F115A6">
      <w:pPr>
        <w:jc w:val="center"/>
        <w:rPr>
          <w:rFonts w:ascii="隶书" w:eastAsia="隶书" w:hAnsi="隶书" w:cs="隶书"/>
          <w:sz w:val="48"/>
          <w:szCs w:val="48"/>
        </w:rPr>
      </w:pPr>
      <w:r>
        <w:rPr>
          <w:rFonts w:ascii="隶书" w:eastAsia="隶书" w:hAnsi="隶书" w:cs="隶书" w:hint="eastAsia"/>
          <w:sz w:val="48"/>
          <w:szCs w:val="48"/>
        </w:rPr>
        <w:t>三门峡市教师进修学校</w:t>
      </w:r>
    </w:p>
    <w:p w:rsidR="00F115A6" w:rsidRDefault="00F115A6">
      <w:pPr>
        <w:jc w:val="center"/>
        <w:rPr>
          <w:rFonts w:ascii="隶书" w:eastAsia="隶书" w:hAnsi="隶书" w:cs="隶书"/>
          <w:sz w:val="48"/>
          <w:szCs w:val="48"/>
        </w:rPr>
        <w:sectPr w:rsidR="00F115A6">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F115A6" w:rsidRDefault="00F115A6" w:rsidP="00213ED5">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F115A6" w:rsidRDefault="00F115A6" w:rsidP="00213ED5">
      <w:pPr>
        <w:adjustRightInd w:val="0"/>
        <w:snapToGrid w:val="0"/>
        <w:spacing w:line="360" w:lineRule="auto"/>
        <w:ind w:firstLineChars="200" w:firstLine="31680"/>
        <w:rPr>
          <w:rFonts w:ascii="宋体" w:cs="宋体"/>
          <w:sz w:val="24"/>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719.7</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617.1</w:t>
      </w:r>
      <w:r>
        <w:rPr>
          <w:rFonts w:ascii="仿宋_GB2312" w:eastAsia="仿宋_GB2312" w:hAnsi="宋体" w:cs="Courier New" w:hint="eastAsia"/>
          <w:sz w:val="32"/>
          <w:szCs w:val="32"/>
        </w:rPr>
        <w:t>万元</w:t>
      </w:r>
      <w:r>
        <w:rPr>
          <w:rFonts w:ascii="仿宋_GB2312" w:eastAsia="仿宋_GB2312" w:hAnsi="宋体" w:cs="Courier New"/>
          <w:sz w:val="32"/>
          <w:szCs w:val="32"/>
        </w:rPr>
        <w:t>.</w:t>
      </w:r>
    </w:p>
    <w:p w:rsidR="00F115A6" w:rsidRDefault="00F115A6" w:rsidP="005647E4">
      <w:pPr>
        <w:adjustRightInd w:val="0"/>
        <w:snapToGrid w:val="0"/>
        <w:spacing w:line="360" w:lineRule="auto"/>
        <w:ind w:left="640"/>
        <w:outlineLvl w:val="1"/>
        <w:rPr>
          <w:rFonts w:ascii="黑体" w:eastAsia="黑体" w:hAnsi="黑体"/>
          <w:sz w:val="32"/>
          <w:szCs w:val="32"/>
        </w:rPr>
      </w:pPr>
      <w:r>
        <w:rPr>
          <w:rFonts w:ascii="黑体" w:eastAsia="黑体" w:hAnsi="黑体" w:hint="eastAsia"/>
          <w:sz w:val="32"/>
          <w:szCs w:val="32"/>
        </w:rPr>
        <w:t>二、关于收入决算情况说明</w:t>
      </w:r>
    </w:p>
    <w:p w:rsidR="00F115A6" w:rsidRDefault="00F115A6" w:rsidP="00213ED5">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719.7</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719.7</w:t>
      </w:r>
      <w:r>
        <w:rPr>
          <w:rFonts w:ascii="仿宋_GB2312" w:eastAsia="仿宋_GB2312" w:hAnsi="Times New Roman" w:hint="eastAsia"/>
          <w:sz w:val="32"/>
          <w:szCs w:val="32"/>
        </w:rPr>
        <w:t>万元</w:t>
      </w:r>
      <w:r>
        <w:rPr>
          <w:rFonts w:ascii="仿宋_GB2312" w:eastAsia="仿宋_GB2312" w:hAnsi="Times New Roman"/>
          <w:sz w:val="32"/>
          <w:szCs w:val="32"/>
        </w:rPr>
        <w:t>%.</w:t>
      </w:r>
    </w:p>
    <w:p w:rsidR="00F115A6" w:rsidRPr="005647E4" w:rsidRDefault="00F115A6" w:rsidP="00213ED5">
      <w:pPr>
        <w:adjustRightInd w:val="0"/>
        <w:snapToGrid w:val="0"/>
        <w:spacing w:line="360" w:lineRule="auto"/>
        <w:ind w:firstLineChars="200" w:firstLine="31680"/>
        <w:outlineLvl w:val="1"/>
        <w:rPr>
          <w:rFonts w:ascii="黑体" w:eastAsia="黑体" w:hAnsi="黑体"/>
          <w:sz w:val="32"/>
          <w:szCs w:val="32"/>
        </w:rPr>
      </w:pPr>
      <w:r>
        <w:rPr>
          <w:rFonts w:ascii="仿宋_GB2312" w:eastAsia="仿宋_GB2312" w:hAnsi="Times New Roman" w:hint="eastAsia"/>
          <w:sz w:val="32"/>
          <w:szCs w:val="32"/>
        </w:rPr>
        <w:t>三、</w:t>
      </w:r>
      <w:r w:rsidRPr="005647E4">
        <w:rPr>
          <w:rFonts w:ascii="黑体" w:eastAsia="黑体" w:hAnsi="黑体" w:hint="eastAsia"/>
          <w:sz w:val="32"/>
          <w:szCs w:val="32"/>
        </w:rPr>
        <w:t>关于支出决算情况说明</w:t>
      </w:r>
    </w:p>
    <w:p w:rsidR="00F115A6" w:rsidRDefault="00F115A6" w:rsidP="00213ED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617.1</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617.1</w:t>
      </w:r>
      <w:r>
        <w:rPr>
          <w:rFonts w:ascii="仿宋_GB2312" w:eastAsia="仿宋_GB2312" w:hAnsi="宋体" w:cs="Courier New" w:hint="eastAsia"/>
          <w:sz w:val="32"/>
          <w:szCs w:val="32"/>
        </w:rPr>
        <w:t>万元</w:t>
      </w:r>
      <w:r>
        <w:rPr>
          <w:rFonts w:ascii="仿宋_GB2312" w:eastAsia="仿宋_GB2312" w:hAnsi="宋体" w:cs="Courier New"/>
          <w:sz w:val="32"/>
          <w:szCs w:val="32"/>
        </w:rPr>
        <w:t>.</w:t>
      </w:r>
    </w:p>
    <w:p w:rsidR="00F115A6" w:rsidRDefault="00F115A6" w:rsidP="00213ED5">
      <w:pPr>
        <w:adjustRightInd w:val="0"/>
        <w:snapToGrid w:val="0"/>
        <w:spacing w:line="360" w:lineRule="auto"/>
        <w:ind w:firstLineChars="200" w:firstLine="31680"/>
        <w:outlineLvl w:val="1"/>
        <w:rPr>
          <w:rFonts w:ascii="黑体" w:eastAsia="黑体" w:hAnsi="黑体"/>
          <w:sz w:val="32"/>
          <w:szCs w:val="32"/>
        </w:rPr>
      </w:pPr>
      <w:r>
        <w:rPr>
          <w:rFonts w:ascii="仿宋_GB2312" w:eastAsia="仿宋_GB2312" w:hAnsi="宋体" w:cs="Courier New" w:hint="eastAsia"/>
          <w:sz w:val="32"/>
          <w:szCs w:val="32"/>
        </w:rPr>
        <w:t>四、</w:t>
      </w:r>
      <w:r>
        <w:rPr>
          <w:rFonts w:ascii="黑体" w:eastAsia="黑体" w:hAnsi="黑体" w:hint="eastAsia"/>
          <w:sz w:val="32"/>
          <w:szCs w:val="32"/>
        </w:rPr>
        <w:t>关于一般公共预算财政拨款支出决算情况说明</w:t>
      </w:r>
    </w:p>
    <w:p w:rsidR="00F115A6" w:rsidRDefault="00F115A6" w:rsidP="00213ED5">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F115A6" w:rsidRDefault="00F115A6" w:rsidP="00213ED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617.1</w:t>
      </w:r>
      <w:r>
        <w:rPr>
          <w:rFonts w:ascii="仿宋_GB2312" w:eastAsia="仿宋_GB2312" w:hAnsi="宋体" w:cs="Courier New" w:hint="eastAsia"/>
          <w:sz w:val="32"/>
          <w:szCs w:val="32"/>
        </w:rPr>
        <w:t>万元</w:t>
      </w:r>
      <w:r>
        <w:rPr>
          <w:rFonts w:ascii="仿宋_GB2312" w:eastAsia="仿宋_GB2312" w:hAnsi="宋体" w:cs="Courier New"/>
          <w:sz w:val="32"/>
          <w:szCs w:val="32"/>
        </w:rPr>
        <w:t>.</w:t>
      </w:r>
    </w:p>
    <w:p w:rsidR="00F115A6" w:rsidRDefault="00F115A6" w:rsidP="00213ED5">
      <w:pPr>
        <w:adjustRightInd w:val="0"/>
        <w:snapToGrid w:val="0"/>
        <w:spacing w:line="360" w:lineRule="auto"/>
        <w:ind w:firstLineChars="150" w:firstLine="31680"/>
        <w:rPr>
          <w:rFonts w:ascii="楷体_GB2312" w:eastAsia="楷体_GB2312" w:hAnsi="楷体_GB2312" w:cs="楷体_GB2312"/>
          <w:sz w:val="32"/>
          <w:szCs w:val="32"/>
        </w:rPr>
      </w:pPr>
      <w:r>
        <w:rPr>
          <w:rFonts w:ascii="仿宋_GB2312" w:eastAsia="仿宋_GB2312" w:hAnsi="宋体" w:cs="Courier New" w:hint="eastAsia"/>
          <w:sz w:val="32"/>
          <w:szCs w:val="32"/>
        </w:rPr>
        <w:t>（二）</w:t>
      </w:r>
      <w:r>
        <w:rPr>
          <w:rFonts w:ascii="楷体_GB2312" w:eastAsia="楷体_GB2312" w:hAnsi="楷体_GB2312" w:cs="楷体_GB2312" w:hint="eastAsia"/>
          <w:sz w:val="32"/>
          <w:szCs w:val="32"/>
        </w:rPr>
        <w:t>财政拨款支出决算结构情况。</w:t>
      </w:r>
    </w:p>
    <w:p w:rsidR="00F115A6" w:rsidRDefault="00F115A6" w:rsidP="00213ED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617.1</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617.1</w:t>
      </w:r>
      <w:r>
        <w:rPr>
          <w:rFonts w:ascii="仿宋_GB2312" w:eastAsia="仿宋_GB2312" w:hAnsi="宋体" w:cs="Courier New" w:hint="eastAsia"/>
          <w:sz w:val="32"/>
          <w:szCs w:val="32"/>
        </w:rPr>
        <w:t>万元</w:t>
      </w:r>
      <w:r>
        <w:rPr>
          <w:rFonts w:ascii="仿宋_GB2312" w:eastAsia="仿宋_GB2312" w:hAnsi="宋体" w:cs="Courier New"/>
          <w:sz w:val="32"/>
          <w:szCs w:val="32"/>
        </w:rPr>
        <w:t>.</w:t>
      </w:r>
    </w:p>
    <w:p w:rsidR="00F115A6" w:rsidRDefault="00F115A6" w:rsidP="00213ED5">
      <w:pPr>
        <w:adjustRightInd w:val="0"/>
        <w:snapToGrid w:val="0"/>
        <w:spacing w:line="360" w:lineRule="auto"/>
        <w:ind w:firstLineChars="200" w:firstLine="31680"/>
        <w:rPr>
          <w:rFonts w:ascii="仿宋_GB2312" w:eastAsia="仿宋_GB2312" w:hAnsi="宋体" w:cs="Courier New"/>
          <w:sz w:val="32"/>
          <w:szCs w:val="32"/>
        </w:rPr>
      </w:pPr>
    </w:p>
    <w:p w:rsidR="00F115A6" w:rsidRDefault="00F115A6" w:rsidP="00213ED5">
      <w:pPr>
        <w:adjustRightInd w:val="0"/>
        <w:snapToGrid w:val="0"/>
        <w:spacing w:line="360" w:lineRule="auto"/>
        <w:ind w:firstLineChars="200" w:firstLine="31680"/>
        <w:rPr>
          <w:rFonts w:ascii="仿宋_GB2312" w:eastAsia="仿宋_GB2312" w:hAnsi="宋体" w:cs="Courier New"/>
          <w:sz w:val="32"/>
          <w:szCs w:val="32"/>
        </w:rPr>
      </w:pPr>
    </w:p>
    <w:p w:rsidR="00F115A6" w:rsidRDefault="00F115A6" w:rsidP="00213ED5">
      <w:pPr>
        <w:adjustRightInd w:val="0"/>
        <w:snapToGrid w:val="0"/>
        <w:spacing w:line="360" w:lineRule="auto"/>
        <w:ind w:firstLineChars="200" w:firstLine="31680"/>
        <w:rPr>
          <w:rFonts w:ascii="仿宋_GB2312" w:eastAsia="仿宋_GB2312" w:hAnsi="宋体" w:cs="Courier New"/>
          <w:sz w:val="32"/>
          <w:szCs w:val="32"/>
        </w:rPr>
      </w:pPr>
    </w:p>
    <w:p w:rsidR="00F115A6" w:rsidRDefault="00F115A6" w:rsidP="00213ED5">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F115A6" w:rsidRDefault="00F115A6" w:rsidP="00213ED5">
      <w:p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Courier New"/>
          <w:sz w:val="32"/>
          <w:szCs w:val="32"/>
        </w:rPr>
        <w:t>1.2016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617.1</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617.1</w:t>
      </w:r>
      <w:r>
        <w:rPr>
          <w:rFonts w:ascii="仿宋_GB2312" w:eastAsia="仿宋_GB2312" w:hAnsi="宋体" w:cs="Courier New" w:hint="eastAsia"/>
          <w:sz w:val="32"/>
          <w:szCs w:val="32"/>
        </w:rPr>
        <w:t>万元</w:t>
      </w:r>
      <w:r>
        <w:rPr>
          <w:rFonts w:ascii="仿宋_GB2312" w:eastAsia="仿宋_GB2312" w:hAnsi="宋体" w:cs="Courier New"/>
          <w:sz w:val="32"/>
          <w:szCs w:val="32"/>
        </w:rPr>
        <w:t>.</w:t>
      </w:r>
      <w:r>
        <w:rPr>
          <w:rFonts w:ascii="仿宋_GB2312" w:eastAsia="仿宋_GB2312" w:hAnsi="宋体" w:hint="eastAsia"/>
          <w:b/>
          <w:bCs/>
          <w:sz w:val="32"/>
          <w:szCs w:val="32"/>
        </w:rPr>
        <w:t>一般公共服务（类）财政事务（款）行政运行（项）。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617.1</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617.1</w:t>
      </w:r>
      <w:r>
        <w:rPr>
          <w:rFonts w:ascii="仿宋_GB2312" w:eastAsia="仿宋_GB2312" w:hAnsi="宋体" w:cs="Courier New" w:hint="eastAsia"/>
          <w:sz w:val="32"/>
          <w:szCs w:val="32"/>
        </w:rPr>
        <w:t>万元</w:t>
      </w:r>
      <w:r>
        <w:rPr>
          <w:rFonts w:ascii="仿宋_GB2312" w:eastAsia="仿宋_GB2312" w:hAnsi="宋体" w:cs="Courier New"/>
          <w:sz w:val="32"/>
          <w:szCs w:val="32"/>
        </w:rPr>
        <w:t>.</w:t>
      </w:r>
    </w:p>
    <w:p w:rsidR="00F115A6" w:rsidRPr="005647E4" w:rsidRDefault="00F115A6" w:rsidP="00213ED5">
      <w:pPr>
        <w:adjustRightInd w:val="0"/>
        <w:snapToGrid w:val="0"/>
        <w:spacing w:line="360" w:lineRule="auto"/>
        <w:ind w:firstLineChars="200" w:firstLine="31680"/>
        <w:rPr>
          <w:rFonts w:ascii="仿宋_GB2312" w:eastAsia="仿宋_GB2312" w:hAnsi="宋体" w:cs="Courier New"/>
          <w:b/>
          <w:bCs/>
          <w:sz w:val="32"/>
          <w:szCs w:val="32"/>
        </w:rPr>
      </w:pPr>
      <w:r>
        <w:rPr>
          <w:rFonts w:ascii="黑体" w:eastAsia="黑体" w:hAnsi="黑体"/>
          <w:sz w:val="32"/>
          <w:szCs w:val="32"/>
        </w:rPr>
        <w:t>2.</w:t>
      </w:r>
      <w:r>
        <w:rPr>
          <w:rFonts w:ascii="黑体" w:eastAsia="黑体" w:hAnsi="黑体" w:hint="eastAsia"/>
          <w:sz w:val="32"/>
          <w:szCs w:val="32"/>
        </w:rPr>
        <w:t>关于一般公共预算财政拨款基本支出决算情况说明</w:t>
      </w:r>
    </w:p>
    <w:p w:rsidR="00F115A6" w:rsidRDefault="00F115A6" w:rsidP="00213ED5">
      <w:pPr>
        <w:adjustRightInd w:val="0"/>
        <w:snapToGrid w:val="0"/>
        <w:spacing w:line="360" w:lineRule="auto"/>
        <w:ind w:firstLineChars="200" w:firstLine="31680"/>
        <w:rPr>
          <w:rFonts w:ascii="仿宋_GB2312" w:eastAsia="仿宋_GB2312" w:hAnsi="宋体" w:cs="Courier New"/>
          <w:color w:val="FF0000"/>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617.1</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389.86</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主要包括：基本工资、津贴补贴、伙食补助费、绩效工资……；</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227.24</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w:t>
      </w:r>
    </w:p>
    <w:p w:rsidR="00F115A6" w:rsidRDefault="00F115A6" w:rsidP="00213ED5">
      <w:pPr>
        <w:adjustRightInd w:val="0"/>
        <w:snapToGrid w:val="0"/>
        <w:spacing w:line="360" w:lineRule="auto"/>
        <w:ind w:firstLineChars="200" w:firstLine="31680"/>
        <w:rPr>
          <w:rFonts w:ascii="黑体" w:eastAsia="黑体" w:hAnsi="黑体"/>
          <w:sz w:val="32"/>
          <w:szCs w:val="32"/>
        </w:rPr>
      </w:pPr>
      <w:r w:rsidRPr="005647E4">
        <w:rPr>
          <w:rFonts w:ascii="仿宋_GB2312" w:eastAsia="仿宋_GB2312" w:hAnsi="宋体" w:cs="Courier New"/>
          <w:color w:val="000000"/>
          <w:sz w:val="32"/>
          <w:szCs w:val="32"/>
        </w:rPr>
        <w:t>3.</w:t>
      </w:r>
      <w:r>
        <w:rPr>
          <w:rFonts w:ascii="黑体" w:eastAsia="黑体" w:hAnsi="黑体" w:hint="eastAsia"/>
          <w:sz w:val="32"/>
          <w:szCs w:val="32"/>
        </w:rPr>
        <w:t>关于一般公共预算财政拨款“三公”经费支出决算情况说明</w:t>
      </w:r>
    </w:p>
    <w:p w:rsidR="00F115A6" w:rsidRDefault="00F115A6" w:rsidP="00213ED5">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0</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F115A6" w:rsidRDefault="00F115A6" w:rsidP="00213ED5">
      <w:p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仿宋_GB2312" w:eastAsia="仿宋_GB2312" w:hAnsi="宋体" w:cs="Courier New"/>
          <w:sz w:val="32"/>
          <w:szCs w:val="32"/>
        </w:rPr>
        <w:t>4.</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“三公”经费财政拨款支出决算具体情况说明。</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F115A6" w:rsidRDefault="00F115A6">
      <w:pPr>
        <w:jc w:val="left"/>
        <w:rPr>
          <w:rFonts w:ascii="黑体" w:eastAsia="黑体" w:hAnsi="黑体" w:cs="黑体"/>
          <w:sz w:val="32"/>
          <w:szCs w:val="32"/>
        </w:rPr>
      </w:pPr>
    </w:p>
    <w:p w:rsidR="00F115A6" w:rsidRDefault="00F115A6">
      <w:pPr>
        <w:jc w:val="left"/>
        <w:rPr>
          <w:rFonts w:ascii="黑体" w:eastAsia="黑体" w:hAnsi="黑体" w:cs="黑体"/>
          <w:sz w:val="32"/>
          <w:szCs w:val="32"/>
        </w:rPr>
      </w:pPr>
      <w:r>
        <w:rPr>
          <w:rFonts w:ascii="黑体" w:eastAsia="黑体" w:hAnsi="黑体" w:cs="黑体" w:hint="eastAsia"/>
          <w:sz w:val="32"/>
          <w:szCs w:val="32"/>
        </w:rPr>
        <w:t>四、名称解释</w:t>
      </w:r>
    </w:p>
    <w:p w:rsidR="00F115A6" w:rsidRDefault="00F115A6">
      <w:pPr>
        <w:jc w:val="left"/>
        <w:rPr>
          <w:rFonts w:ascii="黑体" w:eastAsia="黑体" w:hAnsi="黑体" w:cs="黑体"/>
          <w:sz w:val="32"/>
          <w:szCs w:val="32"/>
        </w:rPr>
      </w:pP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指省级财政当年拨付的资金。</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F115A6" w:rsidRDefault="00F115A6" w:rsidP="00213ED5">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sidRPr="00420A0F">
        <w:rPr>
          <w:rFonts w:ascii="仿宋_GB2312" w:eastAsia="仿宋_GB2312" w:hAnsi="宋体" w:cs="Courier New" w:hint="eastAsia"/>
          <w:sz w:val="32"/>
          <w:szCs w:val="32"/>
        </w:rPr>
        <w:t>指事业单位在当年的“财政拨款收入”、“事业收入”和“其他收入”</w:t>
      </w:r>
      <w:r>
        <w:rPr>
          <w:rFonts w:ascii="仿宋_GB2312" w:eastAsia="仿宋_GB2312" w:hAnsi="宋体" w:cs="Courier New" w:hint="eastAsia"/>
          <w:sz w:val="32"/>
          <w:szCs w:val="32"/>
        </w:rPr>
        <w:t>不足以安排当年支出的情况下，使用以前年度积累的事业基金（事业单位当年收支相抵后按国家规定提取、用于弥补以后年度收支差额的基金）弥补当年收支缺口的资金。</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七、项目支出：</w:t>
      </w:r>
      <w:r>
        <w:rPr>
          <w:rFonts w:ascii="仿宋_GB2312" w:eastAsia="仿宋_GB2312" w:hAnsi="宋体" w:cs="Courier New" w:hint="eastAsia"/>
          <w:sz w:val="32"/>
          <w:szCs w:val="32"/>
        </w:rPr>
        <w:t>指在基本支出之外为完成特定行政任务和事业发展目标所发生的支出</w:t>
      </w:r>
    </w:p>
    <w:p w:rsidR="00F115A6" w:rsidRDefault="00F115A6" w:rsidP="00213ED5">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八、“三公”经费：</w:t>
      </w:r>
      <w:r>
        <w:rPr>
          <w:rFonts w:ascii="仿宋_GB2312" w:eastAsia="仿宋_GB2312" w:hAnsi="宋体" w:cs="Courier New" w:hint="eastAsia"/>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九、机关运行经费：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F115A6" w:rsidRDefault="00F115A6" w:rsidP="00213ED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F115A6" w:rsidRDefault="00F115A6">
      <w:pPr>
        <w:kinsoku w:val="0"/>
        <w:overflowPunct w:val="0"/>
        <w:autoSpaceDE w:val="0"/>
        <w:autoSpaceDN w:val="0"/>
        <w:adjustRightInd w:val="0"/>
        <w:snapToGrid w:val="0"/>
        <w:spacing w:line="360" w:lineRule="auto"/>
        <w:rPr>
          <w:rFonts w:ascii="仿宋_GB2312" w:eastAsia="仿宋_GB2312" w:hAnsi="宋体" w:cs="Courier New"/>
          <w:sz w:val="52"/>
          <w:szCs w:val="52"/>
          <w:highlight w:val="yellow"/>
        </w:rPr>
      </w:pPr>
    </w:p>
    <w:sectPr w:rsidR="00F115A6" w:rsidSect="00957DCC">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A6" w:rsidRDefault="00F115A6" w:rsidP="00957DCC">
      <w:r>
        <w:separator/>
      </w:r>
    </w:p>
  </w:endnote>
  <w:endnote w:type="continuationSeparator" w:id="0">
    <w:p w:rsidR="00F115A6" w:rsidRDefault="00F115A6" w:rsidP="00957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A6" w:rsidRDefault="00F11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A6" w:rsidRDefault="00F115A6">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F115A6" w:rsidRDefault="00F115A6">
                <w:pPr>
                  <w:snapToGrid w:val="0"/>
                  <w:rPr>
                    <w:sz w:val="18"/>
                  </w:rPr>
                </w:pPr>
                <w:fldSimple w:instr=" PAGE  \* MERGEFORMAT ">
                  <w:r w:rsidRPr="00213ED5">
                    <w:rPr>
                      <w:noProof/>
                      <w:sz w:val="18"/>
                    </w:rPr>
                    <w:t>- 1 -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A6" w:rsidRDefault="00F115A6" w:rsidP="00957DCC">
      <w:r>
        <w:separator/>
      </w:r>
    </w:p>
  </w:footnote>
  <w:footnote w:type="continuationSeparator" w:id="0">
    <w:p w:rsidR="00F115A6" w:rsidRDefault="00F115A6" w:rsidP="00957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A6" w:rsidRDefault="00F115A6">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A6" w:rsidRDefault="00F115A6" w:rsidP="00A20383">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A6" w:rsidRDefault="00F115A6">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613"/>
    <w:multiLevelType w:val="hybridMultilevel"/>
    <w:tmpl w:val="FEB893E8"/>
    <w:lvl w:ilvl="0" w:tplc="C12C3E0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9FD2C49"/>
    <w:multiLevelType w:val="hybridMultilevel"/>
    <w:tmpl w:val="E7789778"/>
    <w:lvl w:ilvl="0" w:tplc="B4969238">
      <w:start w:val="1"/>
      <w:numFmt w:val="decimal"/>
      <w:lvlText w:val="%1."/>
      <w:lvlJc w:val="left"/>
      <w:pPr>
        <w:ind w:left="360" w:hanging="360"/>
      </w:pPr>
      <w:rPr>
        <w:rFonts w:ascii="楷体_GB2312" w:eastAsia="楷体_GB2312" w:hAnsi="楷体_GB2312" w:cs="楷体_GB2312"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971BE17"/>
    <w:multiLevelType w:val="singleLevel"/>
    <w:tmpl w:val="5971BE17"/>
    <w:lvl w:ilvl="0">
      <w:start w:val="1"/>
      <w:numFmt w:val="chineseCounting"/>
      <w:suff w:val="nothing"/>
      <w:lvlText w:val="%1、"/>
      <w:lvlJc w:val="left"/>
      <w:rPr>
        <w:rFonts w:cs="Times New Roman"/>
      </w:rPr>
    </w:lvl>
  </w:abstractNum>
  <w:abstractNum w:abstractNumId="3">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4">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5">
    <w:nsid w:val="5971C193"/>
    <w:multiLevelType w:val="singleLevel"/>
    <w:tmpl w:val="5971C193"/>
    <w:lvl w:ilvl="0">
      <w:start w:val="2"/>
      <w:numFmt w:val="chineseCounting"/>
      <w:suff w:val="nothing"/>
      <w:lvlText w:val="%1、"/>
      <w:lvlJc w:val="left"/>
      <w:rPr>
        <w:rFonts w:cs="Times New Roman"/>
      </w:rPr>
    </w:lvl>
  </w:abstractNum>
  <w:abstractNum w:abstractNumId="6">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7">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8">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9">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10">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11">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12">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13">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87943"/>
    <w:rsid w:val="000B5A03"/>
    <w:rsid w:val="000C40EB"/>
    <w:rsid w:val="001150B0"/>
    <w:rsid w:val="00172A27"/>
    <w:rsid w:val="001730E0"/>
    <w:rsid w:val="00213ED5"/>
    <w:rsid w:val="00247930"/>
    <w:rsid w:val="002929B4"/>
    <w:rsid w:val="002F7392"/>
    <w:rsid w:val="003172D2"/>
    <w:rsid w:val="00344B8B"/>
    <w:rsid w:val="003666D9"/>
    <w:rsid w:val="003E54AC"/>
    <w:rsid w:val="00420A0F"/>
    <w:rsid w:val="00500E86"/>
    <w:rsid w:val="005647E4"/>
    <w:rsid w:val="0063150D"/>
    <w:rsid w:val="007F7CE9"/>
    <w:rsid w:val="00852D4A"/>
    <w:rsid w:val="008732E6"/>
    <w:rsid w:val="00874521"/>
    <w:rsid w:val="00901B13"/>
    <w:rsid w:val="00902D43"/>
    <w:rsid w:val="009108DE"/>
    <w:rsid w:val="00957DCC"/>
    <w:rsid w:val="0099137C"/>
    <w:rsid w:val="00A20383"/>
    <w:rsid w:val="00A31BE8"/>
    <w:rsid w:val="00A772E3"/>
    <w:rsid w:val="00AF1D86"/>
    <w:rsid w:val="00B458CF"/>
    <w:rsid w:val="00BF1871"/>
    <w:rsid w:val="00CD71F9"/>
    <w:rsid w:val="00CF04B3"/>
    <w:rsid w:val="00D216B0"/>
    <w:rsid w:val="00D3691F"/>
    <w:rsid w:val="00D9177E"/>
    <w:rsid w:val="00DE6927"/>
    <w:rsid w:val="00E12B4D"/>
    <w:rsid w:val="00E42776"/>
    <w:rsid w:val="00F115A6"/>
    <w:rsid w:val="00FE28FB"/>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CC"/>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7DC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E42776"/>
    <w:rPr>
      <w:rFonts w:ascii="Calibri" w:hAnsi="Calibri" w:cs="Times New Roman"/>
      <w:sz w:val="18"/>
      <w:szCs w:val="18"/>
    </w:rPr>
  </w:style>
  <w:style w:type="paragraph" w:styleId="Header">
    <w:name w:val="header"/>
    <w:basedOn w:val="Normal"/>
    <w:link w:val="HeaderChar"/>
    <w:uiPriority w:val="99"/>
    <w:rsid w:val="00957D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E42776"/>
    <w:rPr>
      <w:rFonts w:ascii="Calibri" w:hAnsi="Calibri" w:cs="Times New Roman"/>
      <w:sz w:val="18"/>
      <w:szCs w:val="18"/>
    </w:rPr>
  </w:style>
  <w:style w:type="character" w:customStyle="1" w:styleId="font31">
    <w:name w:val="font31"/>
    <w:basedOn w:val="DefaultParagraphFont"/>
    <w:uiPriority w:val="99"/>
    <w:rsid w:val="00957DCC"/>
    <w:rPr>
      <w:rFonts w:ascii="Arial" w:hAnsi="Arial" w:cs="Arial"/>
      <w:color w:val="000000"/>
      <w:sz w:val="16"/>
      <w:szCs w:val="16"/>
      <w:u w:val="none"/>
    </w:rPr>
  </w:style>
  <w:style w:type="character" w:customStyle="1" w:styleId="font01">
    <w:name w:val="font01"/>
    <w:basedOn w:val="DefaultParagraphFont"/>
    <w:uiPriority w:val="99"/>
    <w:rsid w:val="00957DCC"/>
    <w:rPr>
      <w:rFonts w:ascii="Arial" w:hAnsi="Arial" w:cs="Arial"/>
      <w:color w:val="000000"/>
      <w:sz w:val="16"/>
      <w:szCs w:val="16"/>
      <w:u w:val="none"/>
    </w:rPr>
  </w:style>
  <w:style w:type="character" w:customStyle="1" w:styleId="font41">
    <w:name w:val="font41"/>
    <w:basedOn w:val="DefaultParagraphFont"/>
    <w:uiPriority w:val="99"/>
    <w:rsid w:val="00957DCC"/>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1169</Words>
  <Characters>6664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ＸＸ厅（局）</dc:title>
  <dc:subject/>
  <dc:creator>wsj</dc:creator>
  <cp:keywords/>
  <dc:description/>
  <cp:lastModifiedBy>Microsoft</cp:lastModifiedBy>
  <cp:revision>2</cp:revision>
  <cp:lastPrinted>2017-09-26T01:21:00Z</cp:lastPrinted>
  <dcterms:created xsi:type="dcterms:W3CDTF">2017-10-30T02:06:00Z</dcterms:created>
  <dcterms:modified xsi:type="dcterms:W3CDTF">2017-10-30T02:06:00Z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